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e875004945614f8c45eae1a0fb5198660972c9"/>
    <w:p>
      <w:pPr>
        <w:pStyle w:val="Heading1"/>
      </w:pPr>
      <w:r>
        <w:t xml:space="preserve">Literature Review: Telecommunication Engineer in Sri Lanka Colombo</w:t>
      </w:r>
    </w:p>
    <w:p>
      <w:pPr>
        <w:pStyle w:val="FirstParagraph"/>
      </w:pPr>
      <w:r>
        <w:t xml:space="preserve">The field of telecommunication engineering has evolved significantly over the past few decades, driven by advancements in technology and increasing global connectivity. In Sri Lanka, particularly in Colombo—the country’s economic and technological hub—telecommunication engineers play a pivotal role in shaping the nation’s digital infrastructure. This literature review explores the historical context, current challenges, opportunities for growth, and academic contributions to the field of telecommunication engineering within Sri Lanka Colombo. The focus remains on how telecommunication engineers have influenced Sri Lanka’s communication landscape and their critical role in addressing modern demands.</w:t>
      </w:r>
    </w:p>
    <w:bookmarkStart w:id="20" w:name="X8597e092aea151c10f4d82685785a608a0a7859"/>
    <w:p>
      <w:pPr>
        <w:pStyle w:val="Heading2"/>
      </w:pPr>
      <w:r>
        <w:t xml:space="preserve">Historical Context of Telecommunication Engineering in Sri Lanka</w:t>
      </w:r>
    </w:p>
    <w:p>
      <w:pPr>
        <w:pStyle w:val="FirstParagraph"/>
      </w:pPr>
      <w:r>
        <w:t xml:space="preserve">Sri Lanka’s journey in telecommunications began with the establishment of the Ceylon Postal and Telegraph Department (CPTD) in 1864, which laid the groundwork for national communication systems. Over time, private sector participation and technological innovation transformed the industry. Colombo emerged as a central node for telecommunication networks due to its strategic location and rapid urbanization. The introduction of mobile networks in the late 20th century marked a turning point, creating opportunities for telecommunication engineers to design, manage, and optimize communication systems.</w:t>
      </w:r>
    </w:p>
    <w:p>
      <w:pPr>
        <w:pStyle w:val="BodyText"/>
      </w:pPr>
      <w:r>
        <w:t xml:space="preserve">Academic institutions in Colombo, such as the University of Moratuwa and the Sri Lanka Institute of Information Technology (SLIIT), have played a vital role in producing skilled telecommunication engineers. These institutions have adapted their curricula to align with global standards while addressing local challenges, such as limited infrastructure and high population density in urban areas.</w:t>
      </w:r>
    </w:p>
    <w:bookmarkEnd w:id="20"/>
    <w:bookmarkStart w:id="21" w:name="X844494d78a8acf8add6f351d3f194339c5646e9"/>
    <w:p>
      <w:pPr>
        <w:pStyle w:val="Heading2"/>
      </w:pPr>
      <w:r>
        <w:t xml:space="preserve">Role and Responsibilities of Telecommunication Engineers in Colombo</w:t>
      </w:r>
    </w:p>
    <w:p>
      <w:pPr>
        <w:pStyle w:val="FirstParagraph"/>
      </w:pPr>
      <w:r>
        <w:t xml:space="preserve">Telecommunication engineers in Colombo are responsible for designing, maintaining, and expanding communication networks that support both fixed-line and mobile services. Their work spans a wide range of activities, including network planning, signal processing, data transmission optimization, and the integration of emerging technologies like 5G and IoT (Internet of Things). In a city as densely populated as Colombo, engineers must also address challenges such as interference management and scalability issues in high-traffic zones.</w:t>
      </w:r>
    </w:p>
    <w:p>
      <w:pPr>
        <w:pStyle w:val="BodyText"/>
      </w:pPr>
      <w:r>
        <w:t xml:space="preserve">A study by the Telecommunication Regulatory Commission of Sri Lanka (TRCSL) highlights that telecommunication engineers in Colombo are increasingly involved in deploying fiber-optic networks to support the growing demand for high-speed internet. Additionally, they play a key role in ensuring network reliability during natural disasters, such as floods or landslides, which are common in Sri Lanka’s tropical climate.</w:t>
      </w:r>
    </w:p>
    <w:bookmarkEnd w:id="21"/>
    <w:bookmarkStart w:id="22" w:name="X0707782224dcd1f58c0ac9a898dd73f3e416584"/>
    <w:p>
      <w:pPr>
        <w:pStyle w:val="Heading2"/>
      </w:pPr>
      <w:r>
        <w:t xml:space="preserve">Challenges Faced by Telecommunication Engineers in Sri Lanka Colombo</w:t>
      </w:r>
    </w:p>
    <w:p>
      <w:pPr>
        <w:pStyle w:val="FirstParagraph"/>
      </w:pPr>
      <w:r>
        <w:t xml:space="preserve">Despite their critical contributions, telecommunication engineers in Colombo face unique challenges. One major issue is the rapid urbanization and population growth of the city, which strains existing infrastructure. According to a 2021 report by the Ministry of Technology and Digital Infrastructure, Colombo’s mobile data traffic has grown by over 40% annually since 2018, necessitating continuous upgrades to network capacity.</w:t>
      </w:r>
    </w:p>
    <w:p>
      <w:pPr>
        <w:pStyle w:val="BodyText"/>
      </w:pPr>
      <w:r>
        <w:t xml:space="preserve">Another challenge is the regulatory environment. While Sri Lanka has made strides in liberalizing its telecommunications sector, engineers often navigate complex licensing procedures and compliance requirements. For instance, the deployment of 5G networks requires coordination with multiple stakeholders, including government agencies and private telecom operators like Dialog Axiata and Mobitel.</w:t>
      </w:r>
    </w:p>
    <w:p>
      <w:pPr>
        <w:pStyle w:val="BodyText"/>
      </w:pPr>
      <w:r>
        <w:t xml:space="preserve">Additionally, a shortage of skilled professionals remains a concern. Although Colombo’s academic institutions produce qualified graduates, industry experts note that the gap between theoretical education and practical experience in the field is widening. This discrepancy can hinder innovation and slow down the adoption of cutting-edge technologies.</w:t>
      </w:r>
    </w:p>
    <w:bookmarkEnd w:id="22"/>
    <w:bookmarkStart w:id="23" w:name="opportunities-for-growth-and-innovation"/>
    <w:p>
      <w:pPr>
        <w:pStyle w:val="Heading2"/>
      </w:pPr>
      <w:r>
        <w:t xml:space="preserve">Opportunities for Growth and Innovation</w:t>
      </w:r>
    </w:p>
    <w:p>
      <w:pPr>
        <w:pStyle w:val="FirstParagraph"/>
      </w:pPr>
      <w:r>
        <w:t xml:space="preserve">The telecommunication sector in Sri Lanka Colombo is witnessing a surge in opportunities driven by government initiatives and private investments. The national “Digital Sri Lanka” strategy emphasizes the need for robust digital infrastructure, creating demand for telecommunication engineers who can design smart city solutions and expand broadband access to underserved areas.</w:t>
      </w:r>
    </w:p>
    <w:p>
      <w:pPr>
        <w:pStyle w:val="BodyText"/>
      </w:pPr>
      <w:r>
        <w:t xml:space="preserve">Innovation hubs like Colombo Tech Park are fostering collaboration between academia, industry, and startups. Telecommunication engineers are at the forefront of developing solutions such as AI-driven network management systems and cybersecurity protocols tailored to local needs. For example, research conducted by the Department of Electrical and Electronic Engineering at the University of Moratuwa has led to breakthroughs in energy-efficient 5G base stations.</w:t>
      </w:r>
    </w:p>
    <w:p>
      <w:pPr>
        <w:pStyle w:val="BodyText"/>
      </w:pPr>
      <w:r>
        <w:t xml:space="preserve">The rise of remote work and e-learning platforms, accelerated by the global pandemic, has also created new demand for telecommunication engineers. They are tasked with ensuring seamless connectivity for businesses and educational institutions across Sri Lanka, particularly in rural areas connected via Colombo’s backbone networks.</w:t>
      </w:r>
    </w:p>
    <w:bookmarkEnd w:id="23"/>
    <w:bookmarkStart w:id="24" w:name="Xc6be5b401e8f4f9ba5d00365a4680d03e943dfd"/>
    <w:p>
      <w:pPr>
        <w:pStyle w:val="Heading2"/>
      </w:pPr>
      <w:r>
        <w:t xml:space="preserve">Cases Studies: Telecommunication Engineering Projects in Colombo</w:t>
      </w:r>
    </w:p>
    <w:p>
      <w:pPr>
        <w:pStyle w:val="FirstParagraph"/>
      </w:pPr>
      <w:r>
        <w:t xml:space="preserve">Several projects in Colombo exemplify the impact of telecommunication engineering on the region. One notable example is the expansion of Dialog Axiata’s 5G network, which has significantly improved mobile broadband speeds and enabled services like augmented reality (AR) and autonomous vehicle testing. Telecommunication engineers were instrumental in designing the infrastructure to support these applications.</w:t>
      </w:r>
    </w:p>
    <w:p>
      <w:pPr>
        <w:pStyle w:val="BodyText"/>
      </w:pPr>
      <w:r>
        <w:t xml:space="preserve">Another case study involves the deployment of smart grid systems in Colombo by Sri Lanka’s national power utility, Ceylon Electricity Board (CEB). These systems rely on telecommunication networks to monitor energy distribution and reduce outages. Engineers collaborated with urban planners to integrate wireless sensors and fiber-optic links into existing infrastructure.</w:t>
      </w:r>
    </w:p>
    <w:bookmarkEnd w:id="24"/>
    <w:bookmarkStart w:id="25" w:name="conclusion"/>
    <w:p>
      <w:pPr>
        <w:pStyle w:val="Heading2"/>
      </w:pPr>
      <w:r>
        <w:t xml:space="preserve">Conclusion</w:t>
      </w:r>
    </w:p>
    <w:p>
      <w:pPr>
        <w:pStyle w:val="FirstParagraph"/>
      </w:pPr>
      <w:r>
        <w:t xml:space="preserve">The role of telecommunication engineers in Sri Lanka Colombo is indispensable to the country’s technological progress. As Colombo continues to grow as a regional hub for innovation, the demand for skilled engineers will only increase. Addressing challenges such as infrastructure limitations and skill gaps requires collaboration between academic institutions, industry leaders, and policymakers.</w:t>
      </w:r>
    </w:p>
    <w:p>
      <w:pPr>
        <w:pStyle w:val="BodyText"/>
      </w:pPr>
      <w:r>
        <w:t xml:space="preserve">This literature review underscores the importance of telecommunication engineering in shaping Sri Lanka’s digital future. By leveraging local expertise and global best practices, Colombo can position itself as a leader in telecommunications, ensuring that its residents benefit from cutting-edge connectivity solutions.</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2026-07-23T12:52:05Z</dcterms:created>
  <dcterms:modified xsi:type="dcterms:W3CDTF">2026-07-23T12:52:05Z</dcterms:modified>
</cp:coreProperties>
</file>

<file path=docProps/custom.xml><?xml version="1.0" encoding="utf-8"?>
<Properties xmlns="http://schemas.openxmlformats.org/officeDocument/2006/custom-properties" xmlns:vt="http://schemas.openxmlformats.org/officeDocument/2006/docPropsVTypes"/>
</file>