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5" w:name="X2d6687d7fd52eb1ecfa36926a029ad996672938"/>
    <w:p>
      <w:pPr>
        <w:pStyle w:val="Heading1"/>
      </w:pPr>
      <w:r>
        <w:t xml:space="preserve">Literature Review: Telecommunication Engineer in Switzerland Zurich</w:t>
      </w:r>
    </w:p>
    <w:p>
      <w:pPr>
        <w:pStyle w:val="FirstParagraph"/>
      </w:pPr>
      <w:r>
        <w:t xml:space="preserve">This document provides a comprehensive review of the role, challenges, and advancements of a</w:t>
      </w:r>
      <w:r>
        <w:t xml:space="preserve"> </w:t>
      </w:r>
      <w:r>
        <w:rPr>
          <w:bCs/>
          <w:b/>
        </w:rPr>
        <w:t xml:space="preserve">Telecommunication Engineer</w:t>
      </w:r>
      <w:r>
        <w:t xml:space="preserve"> </w:t>
      </w:r>
      <w:r>
        <w:t xml:space="preserve">within the context of</w:t>
      </w:r>
      <w:r>
        <w:t xml:space="preserve"> </w:t>
      </w:r>
      <w:r>
        <w:rPr>
          <w:bCs/>
          <w:b/>
        </w:rPr>
        <w:t xml:space="preserve">Switzerland Zurich</w:t>
      </w:r>
      <w:r>
        <w:t xml:space="preserve">. The study synthesizes existing research to highlight how this profession contributes to the technological landscape of one of Europe’s most innovation-driven cities. Given Zurich’s reputation as a global hub for engineering, finance, and academia, understanding the unique dynamics faced by Telecommunication Engineers in this region is critical for future developments.</w:t>
      </w:r>
    </w:p>
    <w:bookmarkStart w:id="20" w:name="introduction"/>
    <w:p>
      <w:pPr>
        <w:pStyle w:val="Heading2"/>
      </w:pPr>
      <w:r>
        <w:t xml:space="preserve">1. Introduction</w:t>
      </w:r>
    </w:p>
    <w:p>
      <w:pPr>
        <w:pStyle w:val="FirstParagraph"/>
      </w:pPr>
      <w:r>
        <w:t xml:space="preserve">A</w:t>
      </w:r>
      <w:r>
        <w:t xml:space="preserve"> </w:t>
      </w:r>
      <w:r>
        <w:rPr>
          <w:bCs/>
          <w:b/>
        </w:rPr>
        <w:t xml:space="preserve">Telecommunication Engineer</w:t>
      </w:r>
      <w:r>
        <w:t xml:space="preserve"> </w:t>
      </w:r>
      <w:r>
        <w:t xml:space="preserve">specializes in the design, development, and management of communication systems that enable data transmission across networks. In recent years, Switzerland has emerged as a leader in telecommunications due to its high-quality infrastructure, regulatory frameworks prioritizing privacy and security, and a culture of innovation. Zurich, specifically, hosts some of Europe’s most advanced research institutions and multinational corporations in the field.</w:t>
      </w:r>
    </w:p>
    <w:p>
      <w:pPr>
        <w:pStyle w:val="BodyText"/>
      </w:pPr>
      <w:r>
        <w:t xml:space="preserve">Research on Telecommunication Engineers in Switzerland often emphasizes their role in integrating emerging technologies such as 5G/6G networks, IoT (Internet of Things), and AI-driven network optimization. Studies have shown that Zurich’s engineers are at the forefront of addressing challenges like urban congestion, energy efficiency, and cross-border data governance.</w:t>
      </w:r>
    </w:p>
    <w:bookmarkEnd w:id="20"/>
    <w:bookmarkStart w:id="21" w:name="key-areas-of-research"/>
    <w:p>
      <w:pPr>
        <w:pStyle w:val="Heading2"/>
      </w:pPr>
      <w:r>
        <w:t xml:space="preserve">2. Key Areas of Research</w:t>
      </w:r>
    </w:p>
    <w:p>
      <w:pPr>
        <w:pStyle w:val="FirstParagraph"/>
      </w:pPr>
      <w:r>
        <w:t xml:space="preserve">Several studies have explored the evolving responsibilities of Telecommunication Engineers in Switzerland Zurich. For instance:</w:t>
      </w:r>
    </w:p>
    <w:p>
      <w:pPr>
        <w:numPr>
          <w:ilvl w:val="0"/>
          <w:numId w:val="1001"/>
        </w:numPr>
        <w:pStyle w:val="Compact"/>
      </w:pPr>
      <w:r>
        <w:rPr>
          <w:bCs/>
          <w:b/>
        </w:rPr>
        <w:t xml:space="preserve">5G/6G Network Deployment:</w:t>
      </w:r>
      <w:r>
        <w:t xml:space="preserve"> </w:t>
      </w:r>
      <w:r>
        <w:t xml:space="preserve">According to a 2023 report by the Swiss Federal Institute of Technology (ETH Zurich), Telecommunication Engineers in Switzerland are pioneering ultra-low latency networks essential for applications like autonomous vehicles and remote surgery. Zurich’s dense urban environment has necessitated innovative solutions such as millimeter-wave spectrum utilization.</w:t>
      </w:r>
    </w:p>
    <w:p>
      <w:pPr>
        <w:numPr>
          <w:ilvl w:val="0"/>
          <w:numId w:val="1001"/>
        </w:numPr>
        <w:pStyle w:val="Compact"/>
      </w:pPr>
      <w:r>
        <w:rPr>
          <w:bCs/>
          <w:b/>
        </w:rPr>
        <w:t xml:space="preserve">IoT Integration:</w:t>
      </w:r>
      <w:r>
        <w:t xml:space="preserve"> </w:t>
      </w:r>
      <w:r>
        <w:t xml:space="preserve">A 2022 paper published in the *Journal of Telecommunications Management* highlights how Swiss engineers are embedding IoT systems into smart city infrastructure, including Zurich’s public transportation and energy grids. This requires addressing interoperability challenges between heterogeneous networks.</w:t>
      </w:r>
    </w:p>
    <w:p>
      <w:pPr>
        <w:numPr>
          <w:ilvl w:val="0"/>
          <w:numId w:val="1001"/>
        </w:numPr>
        <w:pStyle w:val="Compact"/>
      </w:pPr>
      <w:r>
        <w:rPr>
          <w:bCs/>
          <w:b/>
        </w:rPr>
        <w:t xml:space="preserve">Cybersecurity Frameworks:</w:t>
      </w:r>
      <w:r>
        <w:t xml:space="preserve"> </w:t>
      </w:r>
      <w:r>
        <w:t xml:space="preserve">Research from the University of Zurich (UZH) underscores the importance of robust encryption protocols and threat detection algorithms developed by Telecommunication Engineers to safeguard data in Switzerland’s highly regulated digital ecosystem.</w:t>
      </w:r>
    </w:p>
    <w:p>
      <w:pPr>
        <w:pStyle w:val="FirstParagraph"/>
      </w:pPr>
      <w:r>
        <w:t xml:space="preserve">Moreover, a 2024 study by the Swiss Telecommunications Association (Swisscom) emphasizes the role of Telecommunication Engineers in ensuring compliance with stringent European Union regulations, such as GDPR and the E-Privacy Directive. This has led to specialized training programs in Zurich’s academic institutions to equip engineers with expertise in data governance.</w:t>
      </w:r>
    </w:p>
    <w:bookmarkEnd w:id="21"/>
    <w:bookmarkStart w:id="22" w:name="X219d609971c2588c822d0f4af73ecb2c5a408a3"/>
    <w:p>
      <w:pPr>
        <w:pStyle w:val="Heading2"/>
      </w:pPr>
      <w:r>
        <w:t xml:space="preserve">3. Challenges and Opportunities in Switzerland Zurich</w:t>
      </w:r>
    </w:p>
    <w:p>
      <w:pPr>
        <w:pStyle w:val="FirstParagraph"/>
      </w:pPr>
      <w:r>
        <w:t xml:space="preserve">Zurich presents both challenges and opportunities for Telecommunication Engineers. One of the primary challenges is the city’s geographical constraints, which complicate the deployment of wireless infrastructure. For example, dense urban areas require micro-cellular solutions to mitigate signal interference.</w:t>
      </w:r>
    </w:p>
    <w:p>
      <w:pPr>
        <w:pStyle w:val="BodyText"/>
      </w:pPr>
      <w:r>
        <w:t xml:space="preserve">Opportunities arise from Zurich’s collaborative ecosystem. The presence of institutions like ETH Zurich and UZH fosters interdisciplinary research between engineers, data scientists, and policymakers. Additionally, Switzerland’s neutrality and advanced infrastructure make it a testing ground for global telecom innovations. For instance, the Swiss government has allocated significant funding to trials of quantum communication networks in collaboration with private firms.</w:t>
      </w:r>
    </w:p>
    <w:p>
      <w:pPr>
        <w:pStyle w:val="BodyText"/>
      </w:pPr>
      <w:r>
        <w:t xml:space="preserve">Another unique aspect is Zurich’s multilingual and multicultural environment. Telecommunication Engineers here often work on projects requiring cross-border coordination, such as integrating European Union-wide 5G standards with local systems. This necessitates not only technical expertise but also an understanding of international regulatory frameworks.</w:t>
      </w:r>
    </w:p>
    <w:bookmarkEnd w:id="22"/>
    <w:bookmarkStart w:id="23" w:name="future-directions"/>
    <w:p>
      <w:pPr>
        <w:pStyle w:val="Heading2"/>
      </w:pPr>
      <w:r>
        <w:t xml:space="preserve">4. Future Directions</w:t>
      </w:r>
    </w:p>
    <w:p>
      <w:pPr>
        <w:pStyle w:val="FirstParagraph"/>
      </w:pPr>
      <w:r>
        <w:t xml:space="preserve">The literature suggests that Telecommunication Engineers in Switzerland Zurich will play a pivotal role in addressing future challenges such as climate change, digital equity, and AI ethics. For example:</w:t>
      </w:r>
    </w:p>
    <w:p>
      <w:pPr>
        <w:numPr>
          <w:ilvl w:val="0"/>
          <w:numId w:val="1002"/>
        </w:numPr>
        <w:pStyle w:val="Compact"/>
      </w:pPr>
      <w:r>
        <w:rPr>
          <w:bCs/>
          <w:b/>
        </w:rPr>
        <w:t xml:space="preserve">Sustainable Networks:</w:t>
      </w:r>
      <w:r>
        <w:t xml:space="preserve"> </w:t>
      </w:r>
      <w:r>
        <w:t xml:space="preserve">Research from ETH Zurich proposes that engineers must design energy-efficient networks to meet Switzerland’s carbon neutrality goals by 2050. This includes optimizing power consumption in base stations and promoting renewable energy integration.</w:t>
      </w:r>
    </w:p>
    <w:p>
      <w:pPr>
        <w:numPr>
          <w:ilvl w:val="0"/>
          <w:numId w:val="1002"/>
        </w:numPr>
        <w:pStyle w:val="Compact"/>
      </w:pPr>
      <w:r>
        <w:rPr>
          <w:bCs/>
          <w:b/>
        </w:rPr>
        <w:t xml:space="preserve">AI-Driven Network Management:</w:t>
      </w:r>
      <w:r>
        <w:t xml:space="preserve"> </w:t>
      </w:r>
      <w:r>
        <w:t xml:space="preserve">A 2023 white paper by Swisscom highlights the potential of machine learning algorithms for predictive maintenance and dynamic resource allocation in high-density urban areas like Zurich.</w:t>
      </w:r>
    </w:p>
    <w:p>
      <w:pPr>
        <w:numPr>
          <w:ilvl w:val="0"/>
          <w:numId w:val="1002"/>
        </w:numPr>
        <w:pStyle w:val="Compact"/>
      </w:pPr>
      <w:r>
        <w:rPr>
          <w:bCs/>
          <w:b/>
        </w:rPr>
        <w:t xml:space="preserve">Quantum Communication:</w:t>
      </w:r>
      <w:r>
        <w:t xml:space="preserve"> </w:t>
      </w:r>
      <w:r>
        <w:t xml:space="preserve">The Swiss National Science Foundation (SNSF) has funded several projects exploring quantum key distribution (QKD) systems, which Telecommunication Engineers in Zurich are actively developing to secure sensitive communications against future cyber threats.</w:t>
      </w:r>
    </w:p>
    <w:p>
      <w:pPr>
        <w:pStyle w:val="FirstParagraph"/>
      </w:pPr>
      <w:r>
        <w:t xml:space="preserve">The future also demands that engineers adapt to rapidly evolving technologies while maintaining the high standards of privacy and reliability that define Swiss telecommunications. As noted in a 2024 article by the *Zurich Engineering Review*, collaboration between academia, industry, and government will be essential to ensure Zurich remains a global leader in this field.</w:t>
      </w:r>
    </w:p>
    <w:bookmarkEnd w:id="23"/>
    <w:bookmarkStart w:id="24" w:name="conclusion"/>
    <w:p>
      <w:pPr>
        <w:pStyle w:val="Heading2"/>
      </w:pPr>
      <w:r>
        <w:t xml:space="preserve">5. Conclusion</w:t>
      </w:r>
    </w:p>
    <w:p>
      <w:pPr>
        <w:pStyle w:val="FirstParagraph"/>
      </w:pPr>
      <w:r>
        <w:t xml:space="preserve">This review underscores the critical role of</w:t>
      </w:r>
      <w:r>
        <w:t xml:space="preserve"> </w:t>
      </w:r>
      <w:r>
        <w:rPr>
          <w:bCs/>
          <w:b/>
        </w:rPr>
        <w:t xml:space="preserve">Telecommunication Engineers</w:t>
      </w:r>
      <w:r>
        <w:t xml:space="preserve"> </w:t>
      </w:r>
      <w:r>
        <w:t xml:space="preserve">in shaping Switzerland’s technological landscape, particularly in</w:t>
      </w:r>
      <w:r>
        <w:t xml:space="preserve"> </w:t>
      </w:r>
      <w:r>
        <w:rPr>
          <w:bCs/>
          <w:b/>
        </w:rPr>
        <w:t xml:space="preserve">Zurich</w:t>
      </w:r>
      <w:r>
        <w:t xml:space="preserve">. The city’s unique blend of academic excellence, regulatory rigor, and innovation-driven culture positions its engineers to address both local and global challenges. As the field continues to evolve, future research should focus on interdisciplinary approaches that integrate sustainability, AI ethics, and international collaboration.</w:t>
      </w:r>
    </w:p>
    <w:p>
      <w:pPr>
        <w:pStyle w:val="BodyText"/>
      </w:pPr>
      <w:r>
        <w:t xml:space="preserve">In conclusion, the literature on Telecommunication Engineers in Switzerland Zurich reveals a dynamic profession that is central to advancing Europe’s digital future. By leveraging Zurich’s strengths and addressing its challenges head-on, engineers here will continue to drive progress in one of the world’s most connected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Switzerland Zurich</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