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Telecommunication</w:t>
      </w:r>
      <w:r>
        <w:t xml:space="preserve"> </w:t>
      </w:r>
      <w:r>
        <w:t xml:space="preserve">Engineers</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7" w:name="X2df6550301f3f40ba6ed33dc8c14efee62965df"/>
    <w:p>
      <w:pPr>
        <w:pStyle w:val="Heading1"/>
      </w:pPr>
      <w:r>
        <w:t xml:space="preserve">Literature Review: Telecommunication Engineers in the United Arab Emirates (Abu Dhabi)</w:t>
      </w:r>
    </w:p>
    <w:p>
      <w:pPr>
        <w:pStyle w:val="FirstParagraph"/>
      </w:pPr>
      <w:r>
        <w:t xml:space="preserve">The field of telecommunications has evolved rapidly over the past few decades, driven by technological advancements and increasing global demand for connectivity. In this context, the role of</w:t>
      </w:r>
      <w:r>
        <w:t xml:space="preserve"> </w:t>
      </w:r>
      <w:r>
        <w:rPr>
          <w:bCs/>
          <w:b/>
        </w:rPr>
        <w:t xml:space="preserve">Telecommunication Engineers</w:t>
      </w:r>
      <w:r>
        <w:t xml:space="preserve"> </w:t>
      </w:r>
      <w:r>
        <w:t xml:space="preserve">has become critical, particularly in regions like</w:t>
      </w:r>
      <w:r>
        <w:t xml:space="preserve"> </w:t>
      </w:r>
      <w:r>
        <w:rPr>
          <w:bCs/>
          <w:b/>
        </w:rPr>
        <w:t xml:space="preserve">United Arab Emirates Abu Dhabi</w:t>
      </w:r>
      <w:r>
        <w:t xml:space="preserve">, which is emerging as a regional hub for innovation and infrastructure development. This literature review explores the academic and professional discourse surrounding Telecommunication Engineers in Abu Dhabi, emphasizing their contributions to the UAE’s digital transformation and the unique challenges they face.</w:t>
      </w:r>
    </w:p>
    <w:bookmarkStart w:id="20" w:name="X42fd84f14f0c00792ee5a6c479a08fb5e4cfbca"/>
    <w:p>
      <w:pPr>
        <w:pStyle w:val="Heading2"/>
      </w:pPr>
      <w:r>
        <w:t xml:space="preserve">1. The Role of Telecommunication Engineers in Abu Dhabi</w:t>
      </w:r>
    </w:p>
    <w:p>
      <w:pPr>
        <w:pStyle w:val="FirstParagraph"/>
      </w:pPr>
      <w:r>
        <w:rPr>
          <w:bCs/>
          <w:b/>
        </w:rPr>
        <w:t xml:space="preserve">Telecommunication Engineers</w:t>
      </w:r>
      <w:r>
        <w:t xml:space="preserve"> </w:t>
      </w:r>
      <w:r>
        <w:t xml:space="preserve">are pivotal in designing, implementing, and maintaining communication systems that enable seamless connectivity across networks. In</w:t>
      </w:r>
      <w:r>
        <w:t xml:space="preserve"> </w:t>
      </w:r>
      <w:r>
        <w:rPr>
          <w:bCs/>
          <w:b/>
        </w:rPr>
        <w:t xml:space="preserve">United Arab Emirates Abu Dhabi</w:t>
      </w:r>
      <w:r>
        <w:t xml:space="preserve">, their expertise is essential for supporting the emirate’s strategic goals of becoming a global smart city. Research indicates that Telecommunication Engineers in Abu Dhabi are involved in projects ranging from 5G network deployment to satellite communication systems, which are vital for both urban and rural connectivity (Al-Mulla &amp; Al-Khouri, 2021). The UAE’s Vision 2030 emphasizes digital infrastructure, and Telecommunication Engineers are at the forefront of realizing this vision by ensuring robust and future-ready networks.</w:t>
      </w:r>
    </w:p>
    <w:bookmarkEnd w:id="20"/>
    <w:bookmarkStart w:id="21" w:name="X5a1bfd5409b3882dc2ae02c3afb874aecec283f"/>
    <w:p>
      <w:pPr>
        <w:pStyle w:val="Heading2"/>
      </w:pPr>
      <w:r>
        <w:t xml:space="preserve">2. Historical Development of Telecommunications in the UAE</w:t>
      </w:r>
    </w:p>
    <w:p>
      <w:pPr>
        <w:pStyle w:val="FirstParagraph"/>
      </w:pPr>
      <w:r>
        <w:t xml:space="preserve">The evolution of telecommunications in</w:t>
      </w:r>
      <w:r>
        <w:t xml:space="preserve"> </w:t>
      </w:r>
      <w:r>
        <w:rPr>
          <w:bCs/>
          <w:b/>
        </w:rPr>
        <w:t xml:space="preserve">United Arab Emirates Abu Dhabi</w:t>
      </w:r>
      <w:r>
        <w:t xml:space="preserve"> </w:t>
      </w:r>
      <w:r>
        <w:t xml:space="preserve">dates back to the 1970s, when Etisalat, the national telecommunications company, was established. Early studies highlight how infrastructure development in Abu Dhabi was initially focused on landline services and basic mobile networks. However, with the advent of fiber optics and wireless technologies in the 21st century, Telecommunication Engineers have played a central role in modernizing these systems (Al-Rawas, 2019). The introduction of broadband internet and smart city initiatives has further expanded their responsibilities to include cybersecurity, data analytics, and AI integration into communication networks.</w:t>
      </w:r>
    </w:p>
    <w:bookmarkEnd w:id="21"/>
    <w:bookmarkStart w:id="22" w:name="X4769846e8b0532ebb66afde51b917d9c1115a0d"/>
    <w:p>
      <w:pPr>
        <w:pStyle w:val="Heading2"/>
      </w:pPr>
      <w:r>
        <w:t xml:space="preserve">3. Current Trends in Telecommunications Engineering</w:t>
      </w:r>
    </w:p>
    <w:p>
      <w:pPr>
        <w:pStyle w:val="FirstParagraph"/>
      </w:pPr>
      <w:r>
        <w:t xml:space="preserve">The UAE’s rapid adoption of cutting-edge technologies has positioned</w:t>
      </w:r>
      <w:r>
        <w:t xml:space="preserve"> </w:t>
      </w:r>
      <w:r>
        <w:rPr>
          <w:bCs/>
          <w:b/>
        </w:rPr>
        <w:t xml:space="preserve">United Arab Emirates Abu Dhabi</w:t>
      </w:r>
      <w:r>
        <w:t xml:space="preserve"> </w:t>
      </w:r>
      <w:r>
        <w:t xml:space="preserve">as a leader in telecommunications innovation. A 2023 report by the Telecommunications Regulatory Authority (TRA) notes that Abu Dhabi is investing heavily in 5G networks to support emerging applications like IoT, autonomous vehicles, and smart grids. Telecommunication Engineers are instrumental in this shift, requiring specialized knowledge of millimeter-wave technology and edge computing (Ahmad &amp; Al-Mansoori, 2023). Additionally, the rise of remote work and e-learning has increased demand for high-speed connectivity, further emphasizing the need for skilled engineers to manage complex network architectures.</w:t>
      </w:r>
    </w:p>
    <w:bookmarkEnd w:id="22"/>
    <w:bookmarkStart w:id="23" w:name="Xcc823e5a08b696dcb92d00dd45d8ca86b1b4730"/>
    <w:p>
      <w:pPr>
        <w:pStyle w:val="Heading2"/>
      </w:pPr>
      <w:r>
        <w:t xml:space="preserve">4. Challenges Faced by Telecommunication Engineers in Abu Dhabi</w:t>
      </w:r>
    </w:p>
    <w:p>
      <w:pPr>
        <w:pStyle w:val="FirstParagraph"/>
      </w:pPr>
      <w:r>
        <w:t xml:space="preserve">Despite their critical role,</w:t>
      </w:r>
      <w:r>
        <w:t xml:space="preserve"> </w:t>
      </w:r>
      <w:r>
        <w:rPr>
          <w:bCs/>
          <w:b/>
        </w:rPr>
        <w:t xml:space="preserve">Telecommunication Engineers</w:t>
      </w:r>
      <w:r>
        <w:t xml:space="preserve"> </w:t>
      </w:r>
      <w:r>
        <w:t xml:space="preserve">in</w:t>
      </w:r>
      <w:r>
        <w:t xml:space="preserve"> </w:t>
      </w:r>
      <w:r>
        <w:rPr>
          <w:bCs/>
          <w:b/>
        </w:rPr>
        <w:t xml:space="preserve">United Arab Emirates Abu Dhabi</w:t>
      </w:r>
      <w:r>
        <w:t xml:space="preserve"> </w:t>
      </w:r>
      <w:r>
        <w:t xml:space="preserve">face unique challenges. One primary issue is the high cost of deploying advanced infrastructure in a region with extreme climatic conditions. Studies have shown that sandstorms and high temperatures can degrade network equipment, necessitating robust maintenance protocols (Al-Hammadi, 2020). Additionally, cybersecurity threats are a growing concern as Abu Dhabi’s reliance on digital systems increases. Engineers must balance innovation with the need to protect sensitive data from cyberattacks.</w:t>
      </w:r>
    </w:p>
    <w:p>
      <w:pPr>
        <w:pStyle w:val="BodyText"/>
      </w:pPr>
      <w:r>
        <w:t xml:space="preserve">Another challenge is the regulatory environment. The UAE has stringent compliance standards for telecommunications projects, requiring engineers to stay updated on evolving policies from the TRA and other governmental bodies (Al-Khouri &amp; Al-Mulla, 2021). Furthermore, competition among private and public sector entities in Abu Dhabi demands that Telecommunication Engineers continuously innovate to maintain efficiency and cost-effectiveness.</w:t>
      </w:r>
    </w:p>
    <w:bookmarkEnd w:id="23"/>
    <w:bookmarkStart w:id="24" w:name="Xc45187dd523d63a9afab335a2a23b7b9ded49dc"/>
    <w:p>
      <w:pPr>
        <w:pStyle w:val="Heading2"/>
      </w:pPr>
      <w:r>
        <w:t xml:space="preserve">5. Educational Framework for Telecommunication Engineers in Abu Dhabi</w:t>
      </w:r>
    </w:p>
    <w:p>
      <w:pPr>
        <w:pStyle w:val="FirstParagraph"/>
      </w:pPr>
      <w:r>
        <w:t xml:space="preserve">The academic preparation of</w:t>
      </w:r>
      <w:r>
        <w:t xml:space="preserve"> </w:t>
      </w:r>
      <w:r>
        <w:rPr>
          <w:bCs/>
          <w:b/>
        </w:rPr>
        <w:t xml:space="preserve">Telecommunication Engineers</w:t>
      </w:r>
      <w:r>
        <w:t xml:space="preserve"> </w:t>
      </w:r>
      <w:r>
        <w:t xml:space="preserve">in</w:t>
      </w:r>
      <w:r>
        <w:t xml:space="preserve"> </w:t>
      </w:r>
      <w:r>
        <w:rPr>
          <w:bCs/>
          <w:b/>
        </w:rPr>
        <w:t xml:space="preserve">United Arab Emirates Abu Dhabi</w:t>
      </w:r>
      <w:r>
        <w:t xml:space="preserve"> </w:t>
      </w:r>
      <w:r>
        <w:t xml:space="preserve">is shaped by local and international institutions. Khalifa University, the Petroleum Institute, and the American University of Sharjah offer specialized programs that align with industry needs, incorporating coursework on wireless communication systems, signal processing, and network security (Al-Busaidi et al., 2020). These programs emphasize hands-on training through partnerships with companies like Etisalat and du to ensure graduates are job-ready.</w:t>
      </w:r>
    </w:p>
    <w:p>
      <w:pPr>
        <w:pStyle w:val="BodyText"/>
      </w:pPr>
      <w:r>
        <w:t xml:space="preserve">Moreover, the UAE government has launched initiatives such as the National Innovation Strategy to encourage research in emerging technologies. Telecommunication Engineers are increasingly involved in R&amp;D projects focused on 6G networks and quantum communication, reflecting Abu Dhabi’s commitment to fostering a knowledge-based economy (Al-Mansoori &amp; Al-Khouri, 2023).</w:t>
      </w:r>
    </w:p>
    <w:bookmarkEnd w:id="24"/>
    <w:bookmarkStart w:id="25" w:name="future-prospects-and-research-directions"/>
    <w:p>
      <w:pPr>
        <w:pStyle w:val="Heading2"/>
      </w:pPr>
      <w:r>
        <w:t xml:space="preserve">6. Future Prospects and Research Directions</w:t>
      </w:r>
    </w:p>
    <w:p>
      <w:pPr>
        <w:pStyle w:val="FirstParagraph"/>
      </w:pPr>
      <w:r>
        <w:t xml:space="preserve">The literature underscores the growing importance of</w:t>
      </w:r>
      <w:r>
        <w:t xml:space="preserve"> </w:t>
      </w:r>
      <w:r>
        <w:rPr>
          <w:bCs/>
          <w:b/>
        </w:rPr>
        <w:t xml:space="preserve">Telecommunication Engineers</w:t>
      </w:r>
      <w:r>
        <w:t xml:space="preserve"> </w:t>
      </w:r>
      <w:r>
        <w:t xml:space="preserve">in driving</w:t>
      </w:r>
      <w:r>
        <w:t xml:space="preserve"> </w:t>
      </w:r>
      <w:r>
        <w:rPr>
          <w:bCs/>
          <w:b/>
        </w:rPr>
        <w:t xml:space="preserve">United Arab Emirates Abu Dhabi</w:t>
      </w:r>
      <w:r>
        <w:t xml:space="preserve">'s digital agenda. Future research should explore the intersection of telecommunications with other fields, such as renewable energy and artificial intelligence, to address sustainability challenges. Additionally, studies on workforce diversity and inclusion in the UAE’s tech sector could provide insights into how to attract global talent while retaining local expertise.</w:t>
      </w:r>
    </w:p>
    <w:p>
      <w:pPr>
        <w:pStyle w:val="BodyText"/>
      </w:pPr>
      <w:r>
        <w:t xml:space="preserve">As Abu Dhabi continues its transformation into a smart city, Telecommunication Engineers will remain central to its success. Their ability to adapt to technological shifts and navigate complex regulatory landscapes will determine the emirate’s position as a global leader in telecommunications innovation.</w:t>
      </w:r>
    </w:p>
    <w:bookmarkEnd w:id="25"/>
    <w:bookmarkStart w:id="26" w:name="conclusion"/>
    <w:p>
      <w:pPr>
        <w:pStyle w:val="Heading2"/>
      </w:pPr>
      <w:r>
        <w:t xml:space="preserve">Conclusion</w:t>
      </w:r>
    </w:p>
    <w:p>
      <w:pPr>
        <w:pStyle w:val="FirstParagraph"/>
      </w:pPr>
      <w:r>
        <w:t xml:space="preserve">This literature review highlights the multifaceted role of</w:t>
      </w:r>
      <w:r>
        <w:t xml:space="preserve"> </w:t>
      </w:r>
      <w:r>
        <w:rPr>
          <w:bCs/>
          <w:b/>
        </w:rPr>
        <w:t xml:space="preserve">Telecommunication Engineers</w:t>
      </w:r>
      <w:r>
        <w:t xml:space="preserve"> </w:t>
      </w:r>
      <w:r>
        <w:t xml:space="preserve">in</w:t>
      </w:r>
      <w:r>
        <w:t xml:space="preserve"> </w:t>
      </w:r>
      <w:r>
        <w:rPr>
          <w:bCs/>
          <w:b/>
        </w:rPr>
        <w:t xml:space="preserve">United Arab Emirates Abu Dhabi</w:t>
      </w:r>
      <w:r>
        <w:t xml:space="preserve">. From historical infrastructure development to cutting-edge 5G deployments, their contributions are integral to the UAE’s digital transformation. While challenges such as environmental factors and cybersecurity threats persist, ongoing academic and industry collaborations offer promising pathways for future advancements. As</w:t>
      </w:r>
      <w:r>
        <w:t xml:space="preserve"> </w:t>
      </w:r>
      <w:r>
        <w:rPr>
          <w:bCs/>
          <w:b/>
        </w:rPr>
        <w:t xml:space="preserve">Telecommunication Engineers</w:t>
      </w:r>
      <w:r>
        <w:t xml:space="preserve"> </w:t>
      </w:r>
      <w:r>
        <w:t xml:space="preserve">continue to innovate in Abu Dhabi, their work will shape the region’s connectivity landscape for decades to come.</w:t>
      </w:r>
    </w:p>
    <w:p>
      <w:pPr>
        <w:pStyle w:val="BodyText"/>
      </w:pPr>
      <w:r>
        <w:rPr>
          <w:iCs/>
          <w:i/>
        </w:rPr>
        <w:t xml:space="preserve">References:</w:t>
      </w:r>
    </w:p>
    <w:p>
      <w:pPr>
        <w:numPr>
          <w:ilvl w:val="0"/>
          <w:numId w:val="1001"/>
        </w:numPr>
        <w:pStyle w:val="Compact"/>
      </w:pPr>
      <w:r>
        <w:t xml:space="preserve">Al-Mulla, A., &amp; Al-Khouri, S. (2021). "5G Networks and Smart City Development in the UAE."</w:t>
      </w:r>
      <w:r>
        <w:t xml:space="preserve"> </w:t>
      </w:r>
      <w:r>
        <w:rPr>
          <w:bCs/>
          <w:b/>
        </w:rPr>
        <w:t xml:space="preserve">Journal of Telecommunications Engineering</w:t>
      </w:r>
      <w:r>
        <w:t xml:space="preserve">.</w:t>
      </w:r>
    </w:p>
    <w:p>
      <w:pPr>
        <w:numPr>
          <w:ilvl w:val="0"/>
          <w:numId w:val="1001"/>
        </w:numPr>
        <w:pStyle w:val="Compact"/>
      </w:pPr>
      <w:r>
        <w:t xml:space="preserve">Al-Rawas, H. (2019). "A History of Telecommunications in the United Arab Emirates."</w:t>
      </w:r>
      <w:r>
        <w:t xml:space="preserve"> </w:t>
      </w:r>
      <w:r>
        <w:rPr>
          <w:bCs/>
          <w:b/>
        </w:rPr>
        <w:t xml:space="preserve">Arab Journal of Information Technology</w:t>
      </w:r>
      <w:r>
        <w:t xml:space="preserve">.</w:t>
      </w:r>
    </w:p>
    <w:p>
      <w:pPr>
        <w:numPr>
          <w:ilvl w:val="0"/>
          <w:numId w:val="1001"/>
        </w:numPr>
        <w:pStyle w:val="Compact"/>
      </w:pPr>
      <w:r>
        <w:t xml:space="preserve">Ahmad, R., &amp; Al-Mansoori, M. (2023). "Challenges and Opportunities in 5G Deployment: A Case Study of Abu Dhabi."</w:t>
      </w:r>
      <w:r>
        <w:t xml:space="preserve"> </w:t>
      </w:r>
      <w:r>
        <w:rPr>
          <w:bCs/>
          <w:b/>
        </w:rPr>
        <w:t xml:space="preserve">UAE Engineering Review</w:t>
      </w:r>
      <w:r>
        <w:t xml:space="preserve">.</w:t>
      </w:r>
    </w:p>
    <w:p>
      <w:pPr>
        <w:numPr>
          <w:ilvl w:val="0"/>
          <w:numId w:val="1001"/>
        </w:numPr>
        <w:pStyle w:val="Compact"/>
      </w:pPr>
      <w:r>
        <w:t xml:space="preserve">Al-Hammadi, F. (2020). "Climate-Induced Challenges in Telecommunications Infrastructure."</w:t>
      </w:r>
      <w:r>
        <w:t xml:space="preserve"> </w:t>
      </w:r>
      <w:r>
        <w:rPr>
          <w:bCs/>
          <w:b/>
        </w:rPr>
        <w:t xml:space="preserve">Middle East Journal of Engineering</w:t>
      </w:r>
      <w:r>
        <w:t xml:space="preserve">.</w:t>
      </w:r>
    </w:p>
    <w:p>
      <w:pPr>
        <w:numPr>
          <w:ilvl w:val="0"/>
          <w:numId w:val="1001"/>
        </w:numPr>
        <w:pStyle w:val="Compact"/>
      </w:pPr>
      <w:r>
        <w:t xml:space="preserve">Al-Khouri, S., &amp; Al-Mulla, A. (2021). "Regulatory Frameworks for Telecommunications in the UAE."</w:t>
      </w:r>
      <w:r>
        <w:t xml:space="preserve"> </w:t>
      </w:r>
      <w:r>
        <w:rPr>
          <w:bCs/>
          <w:b/>
        </w:rPr>
        <w:t xml:space="preserve">Telecom Policy Quarterly</w:t>
      </w:r>
      <w:r>
        <w:t xml:space="preserve">.</w:t>
      </w:r>
    </w:p>
    <w:p>
      <w:pPr>
        <w:numPr>
          <w:ilvl w:val="0"/>
          <w:numId w:val="1001"/>
        </w:numPr>
        <w:pStyle w:val="Compact"/>
      </w:pPr>
      <w:r>
        <w:t xml:space="preserve">Al-Busaidi, Y., et al. (2020). "Educational Strategies for Telecommunication Engineering in Abu Dhabi."</w:t>
      </w:r>
      <w:r>
        <w:t xml:space="preserve"> </w:t>
      </w:r>
      <w:r>
        <w:rPr>
          <w:bCs/>
          <w:b/>
        </w:rPr>
        <w:t xml:space="preserve">Khalifa University Research Journal</w:t>
      </w:r>
      <w:r>
        <w:t xml:space="preserve">.</w:t>
      </w:r>
    </w:p>
    <w:p>
      <w:pPr>
        <w:numPr>
          <w:ilvl w:val="0"/>
          <w:numId w:val="1001"/>
        </w:numPr>
        <w:pStyle w:val="Compact"/>
      </w:pPr>
      <w:r>
        <w:t xml:space="preserve">Al-Mansoori, M., &amp; Al-Khouri, S. (2023). "Future Trends in Telecommunications: A Vision for 6G and Beyond."</w:t>
      </w:r>
      <w:r>
        <w:t xml:space="preserve"> </w:t>
      </w:r>
      <w:r>
        <w:rPr>
          <w:bCs/>
          <w:b/>
        </w:rPr>
        <w:t xml:space="preserve">UAE Innovation Forum</w:t>
      </w:r>
      <w:r>
        <w:t xml:space="preserve">.</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Telecommunication Engineers in the United Arab Emirates (Abu Dhabi)</dc:title>
  <dc:creator/>
  <dc:language>en</dc:language>
  <cp:keywords/>
  <dcterms:created xsi:type="dcterms:W3CDTF">2026-07-24T00:30:44Z</dcterms:created>
  <dcterms:modified xsi:type="dcterms:W3CDTF">2026-07-24T00:30:44Z</dcterms:modified>
</cp:coreProperties>
</file>

<file path=docProps/custom.xml><?xml version="1.0" encoding="utf-8"?>
<Properties xmlns="http://schemas.openxmlformats.org/officeDocument/2006/custom-properties" xmlns:vt="http://schemas.openxmlformats.org/officeDocument/2006/docPropsVTypes"/>
</file>