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eafc3ea3abeaf91019ea7cf3f5a487354cb26eb"/>
    <w:p>
      <w:pPr>
        <w:pStyle w:val="Heading1"/>
      </w:pPr>
      <w:r>
        <w:t xml:space="preserve">Literature Review: Telecommunication Engineer in the United States, Chicago</w:t>
      </w:r>
    </w:p>
    <w:p>
      <w:pPr>
        <w:pStyle w:val="FirstParagraph"/>
      </w:pPr>
      <w:r>
        <w:rPr>
          <w:bCs/>
          <w:b/>
        </w:rPr>
        <w:t xml:space="preserve">Literature Review:</w:t>
      </w:r>
      <w:r>
        <w:t xml:space="preserve"> </w:t>
      </w:r>
      <w:r>
        <w:t xml:space="preserve">The field of telecommunication engineering has evolved significantly over the past century, driven by technological advancements and societal demands for faster, more reliable connectivity. This review focuses on the role of</w:t>
      </w:r>
      <w:r>
        <w:t xml:space="preserve"> </w:t>
      </w:r>
      <w:r>
        <w:rPr>
          <w:bCs/>
          <w:b/>
        </w:rPr>
        <w:t xml:space="preserve">Telecommunication Engineers</w:t>
      </w:r>
      <w:r>
        <w:t xml:space="preserve"> </w:t>
      </w:r>
      <w:r>
        <w:t xml:space="preserve">in the context of</w:t>
      </w:r>
      <w:r>
        <w:t xml:space="preserve"> </w:t>
      </w:r>
      <w:r>
        <w:rPr>
          <w:bCs/>
          <w:b/>
        </w:rPr>
        <w:t xml:space="preserve">United States Chicago</w:t>
      </w:r>
      <w:r>
        <w:t xml:space="preserve">, a city that has emerged as a key hub for innovation and infrastructure development in North America. By examining historical trends, current practices, and future challenges, this document aims to highlight the critical contributions of telecommunication engineers to urban connectivity in Chicago.</w:t>
      </w:r>
    </w:p>
    <w:bookmarkStart w:id="20" w:name="X522c03aa1ffa67c993b72ef636614f09dd87dc9"/>
    <w:p>
      <w:pPr>
        <w:pStyle w:val="Heading2"/>
      </w:pPr>
      <w:r>
        <w:t xml:space="preserve">Historical Development of Telecommunication Engineering</w:t>
      </w:r>
    </w:p>
    <w:p>
      <w:pPr>
        <w:pStyle w:val="FirstParagraph"/>
      </w:pPr>
      <w:r>
        <w:t xml:space="preserve">The roots of telecommunication engineering can be traced back to the 19th century with the invention of the telegraph and telephone systems. However, it was not until the late 20th century that dedicated professionals began to specialize in this field. In Chicago, a city known for its early adoption of communication technologies, telecommunication engineers played a pivotal role in establishing one of the first major telephone networks in North America. Early pioneers such as Alexander Graham Bell and later contributors like Western Electric (now part of Lucent Technologies) laid the groundwork for modern telecommunications infrastructure.</w:t>
      </w:r>
    </w:p>
    <w:p>
      <w:pPr>
        <w:pStyle w:val="BodyText"/>
      </w:pPr>
      <w:r>
        <w:t xml:space="preserve">Chicago’s strategic location and economic significance made it a focal point for telecommunication development. The city’s rapid urbanization during the 1920s–1950s necessitated robust communication networks to support growing industries, transportation systems, and residential populations. Telecommunication engineers in Chicago were instrumental in designing coaxial cable systems, microwave relay networks, and early satellite communication protocols that became foundational to global connectivity.</w:t>
      </w:r>
    </w:p>
    <w:bookmarkEnd w:id="20"/>
    <w:bookmarkStart w:id="21" w:name="X639d95b33f9e53b12d4d04c3bcfc97348dcbae7"/>
    <w:p>
      <w:pPr>
        <w:pStyle w:val="Heading2"/>
      </w:pPr>
      <w:r>
        <w:t xml:space="preserve">Current Role of Telecommunication Engineers in United States Chicago</w:t>
      </w:r>
    </w:p>
    <w:p>
      <w:pPr>
        <w:pStyle w:val="FirstParagraph"/>
      </w:pPr>
      <w:r>
        <w:t xml:space="preserve">Today, telecommunication engineers continue to shape the digital landscape of United States Chicago. As a metropolitan area with a population exceeding 2.7 million people, Chicago requires advanced communication systems to support smart infrastructure, healthcare services, and economic activities. Telecommunication engineers are responsible for designing and maintaining networks that integrate fiber optics, wireless technologies (e.g., 5G), and cloud-based solutions.</w:t>
      </w:r>
    </w:p>
    <w:p>
      <w:pPr>
        <w:pStyle w:val="BodyText"/>
      </w:pPr>
      <w:r>
        <w:t xml:space="preserve">Recent studies highlight the growing importance of telecommunication engineers in addressing urban challenges such as broadband access disparities. According to the Federal Communications Commission (FCC), Chicago has made strides in expanding high-speed internet access through public-private partnerships, with telecommunication engineers leading efforts to deploy fiber-optic cables and 5G towers across neighborhoods like Lakeview and Pilsen.</w:t>
      </w:r>
    </w:p>
    <w:p>
      <w:pPr>
        <w:pStyle w:val="BodyText"/>
      </w:pPr>
      <w:r>
        <w:t xml:space="preserve">Moreover, the rise of smart city initiatives in Chicago—such as the city’s “Array of Things” project—has amplified the need for specialized expertise. Telecommunication engineers collaborate with urban planners to embed sensors and IoT (Internet of Things) devices into infrastructure, enabling real-time data collection for traffic management, environmental monitoring, and public safety.</w:t>
      </w:r>
    </w:p>
    <w:bookmarkEnd w:id="21"/>
    <w:bookmarkStart w:id="22" w:name="educational-and-professional-frameworks"/>
    <w:p>
      <w:pPr>
        <w:pStyle w:val="Heading2"/>
      </w:pPr>
      <w:r>
        <w:t xml:space="preserve">Educational and Professional Frameworks</w:t>
      </w:r>
    </w:p>
    <w:p>
      <w:pPr>
        <w:pStyle w:val="FirstParagraph"/>
      </w:pPr>
      <w:r>
        <w:t xml:space="preserve">Becoming a telecommunication engineer in the United States typically requires a bachelor’s degree in electrical engineering or computer science. In Chicago, institutions such as the Illinois Institute of Technology (IIT) and DePaul University offer programs tailored to emerging technologies like 5G networks and AI-driven communication systems. Graduates often pursue advanced certifications, such as those offered by the IEEE (Institute of Electrical and Electronics Engineers), to stay competitive in a rapidly evolving field.</w:t>
      </w:r>
    </w:p>
    <w:p>
      <w:pPr>
        <w:pStyle w:val="BodyText"/>
      </w:pPr>
      <w:r>
        <w:t xml:space="preserve">Professional organizations like the Telecommunications Industry Association (TIA) play a vital role in setting standards for telecommunications infrastructure. In Chicago, local chapters of these organizations frequently host workshops and networking events to foster collaboration between engineers, policymakers, and industry stakeholders. Such initiatives ensure that telecommunication engineers are equipped to address both technical and regulatory challenges unique to urban environments.</w:t>
      </w:r>
    </w:p>
    <w:bookmarkEnd w:id="22"/>
    <w:bookmarkStart w:id="23" w:name="X295af10ee53529b5646af122580a782689c8b7b"/>
    <w:p>
      <w:pPr>
        <w:pStyle w:val="Heading2"/>
      </w:pPr>
      <w:r>
        <w:t xml:space="preserve">Case Studies: Telecommunication Engineers in Action</w:t>
      </w:r>
    </w:p>
    <w:p>
      <w:pPr>
        <w:pStyle w:val="FirstParagraph"/>
      </w:pPr>
      <w:r>
        <w:t xml:space="preserve">Chicago has served as a testing ground for cutting-edge telecommunication innovations. For instance, Motorola Solutions, a global leader in communication technologies headquartered in Schaumburg (a suburb of Chicago), has developed Next Generation 911 systems that rely on telecommunication engineers to integrate voice, data, and video transmission for emergency response services.</w:t>
      </w:r>
    </w:p>
    <w:p>
      <w:pPr>
        <w:pStyle w:val="BodyText"/>
      </w:pPr>
      <w:r>
        <w:t xml:space="preserve">Another notable example is the deployment of LTE-M and NB-IoT networks by local providers to support smart grid technologies. Telecommunication engineers in Chicago have worked closely with utility companies like ComEd to ensure seamless connectivity for smart meters, which optimize energy distribution and reduce outage times.</w:t>
      </w:r>
    </w:p>
    <w:bookmarkEnd w:id="23"/>
    <w:bookmarkStart w:id="24" w:name="challenges-and-future-directions"/>
    <w:p>
      <w:pPr>
        <w:pStyle w:val="Heading2"/>
      </w:pPr>
      <w:r>
        <w:t xml:space="preserve">Challenges and Future Directions</w:t>
      </w:r>
    </w:p>
    <w:p>
      <w:pPr>
        <w:pStyle w:val="FirstParagraph"/>
      </w:pPr>
      <w:r>
        <w:t xml:space="preserve">Despite progress, telecommunication engineers in Chicago face unique challenges. The city’s dense urban environment complicates the installation of new infrastructure, such as 5G small cells. Additionally, cybersecurity threats targeting critical communication systems require engineers to prioritize data protection and resilience. The increasing demand for edge computing capabilities further demands interdisciplinary expertise in both hardware and software domains.</w:t>
      </w:r>
    </w:p>
    <w:p>
      <w:pPr>
        <w:pStyle w:val="BodyText"/>
      </w:pPr>
      <w:r>
        <w:t xml:space="preserve">Looking ahead, telecommunication engineers will play a central role in advancing Chicago’s vision of a fully connected city. Initiatives like the Chicago Metropolitan Agency for Planning (CMAP)’s “Go To 2040” plan emphasize the need for high-capacity networks to support autonomous vehicles, augmented reality applications, and remote healthcare services. These goals underscore the indispensable role of telecommunication engineers in shaping the future of urban connectivity.</w:t>
      </w:r>
    </w:p>
    <w:bookmarkEnd w:id="24"/>
    <w:bookmarkStart w:id="25" w:name="conclusion"/>
    <w:p>
      <w:pPr>
        <w:pStyle w:val="Heading2"/>
      </w:pPr>
      <w:r>
        <w:t xml:space="preserve">Conclusion</w:t>
      </w:r>
    </w:p>
    <w:p>
      <w:pPr>
        <w:pStyle w:val="FirstParagraph"/>
      </w:pPr>
      <w:r>
        <w:t xml:space="preserve">In conclusion, telecommunication engineers are vital to the development and maintenance of modern communication infrastructure in United States Chicago. Their work spans historical innovations to cutting-edge technologies, ensuring that Chicago remains a leader in smart city initiatives and digital transformation. As the demand for faster, more secure connectivity grows, the contributions of telecommunication engineers will continue to define the technological landscape of this dynamic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United States Chicago</dc:title>
  <dc:creator/>
  <dc:language>en</dc:language>
  <cp:keywords/>
  <dcterms:created xsi:type="dcterms:W3CDTF">2026-07-23T23:26:08Z</dcterms:created>
  <dcterms:modified xsi:type="dcterms:W3CDTF">2026-07-23T23:26:08Z</dcterms:modified>
</cp:coreProperties>
</file>

<file path=docProps/custom.xml><?xml version="1.0" encoding="utf-8"?>
<Properties xmlns="http://schemas.openxmlformats.org/officeDocument/2006/custom-properties" xmlns:vt="http://schemas.openxmlformats.org/officeDocument/2006/docPropsVTypes"/>
</file>