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5d2daef273a4d3ac00e24d5594d995bf5e6b138"/>
    <w:p>
      <w:pPr>
        <w:pStyle w:val="Heading1"/>
      </w:pPr>
      <w:r>
        <w:t xml:space="preserve">Literature Review: The Role of Telecommunication Engineers in United States New York City</w:t>
      </w:r>
    </w:p>
    <w:bookmarkStart w:id="20" w:name="introduction"/>
    <w:p>
      <w:pPr>
        <w:pStyle w:val="Heading2"/>
      </w:pPr>
      <w:r>
        <w:t xml:space="preserve">Introduction</w:t>
      </w:r>
    </w:p>
    <w:p>
      <w:pPr>
        <w:pStyle w:val="FirstParagraph"/>
      </w:pPr>
      <w:r>
        <w:t xml:space="preserve">The field of telecommunications has evolved dramatically over the past few decades, driven by the increasing demand for high-speed connectivity, data security, and advanced network infrastructure. In the context of a densely populated metropolis like United States New York City (US NYC), telecommunication engineers play a pivotal role in designing, maintaining, and optimizing communication systems that support both residential and commercial needs. This literature review explores the significance of telecommunication engineers in US NYC, examining their contributions to urban infrastructure, technological innovation, and the challenges they face in a rapidly evolving landscape.</w:t>
      </w:r>
    </w:p>
    <w:bookmarkEnd w:id="20"/>
    <w:bookmarkStart w:id="21" w:name="X10bc17d5aa7d0ef9c41ea8feb11b29a0b5e4a39"/>
    <w:p>
      <w:pPr>
        <w:pStyle w:val="Heading2"/>
      </w:pPr>
      <w:r>
        <w:t xml:space="preserve">Telecommunication Engineers: A Critical Workforce for Urban Connectivity</w:t>
      </w:r>
    </w:p>
    <w:p>
      <w:pPr>
        <w:pStyle w:val="FirstParagraph"/>
      </w:pPr>
      <w:r>
        <w:t xml:space="preserve">Telecommunication engineers are professionals who specialize in designing, deploying, and managing communication networks. In US NYC, their expertise is essential for ensuring the seamless operation of wireless networks (e.g., 5G), fiber-optic systems, and satellite communications. Studies highlight that telecommunication engineers in urban centers like NYC are tasked with addressing unique challenges such as high population density, limited physical space for infrastructure deployment, and the need for robust cybersecurity frameworks. According to a 2023 report by the New York City Department of Information Technology and Telecommunications (NYC DIT), over 90% of NYC residents rely on telecommunication systems for daily activities, emphasizing the critical role engineers play in maintaining service reliability.</w:t>
      </w:r>
    </w:p>
    <w:bookmarkEnd w:id="21"/>
    <w:bookmarkStart w:id="22" w:name="Xd1ba2be5a28084f609fc1fcb2a99fb9d2e4b3fd"/>
    <w:p>
      <w:pPr>
        <w:pStyle w:val="Heading2"/>
      </w:pPr>
      <w:r>
        <w:t xml:space="preserve">Technological Advancements and Their Impact</w:t>
      </w:r>
    </w:p>
    <w:p>
      <w:pPr>
        <w:pStyle w:val="FirstParagraph"/>
      </w:pPr>
      <w:r>
        <w:t xml:space="preserve">The rapid adoption of next-generation technologies, such as 5G networks and Internet of Things (IoT) devices, has reshaped the responsibilities of telecommunication engineers in US NYC. Research conducted by Columbia University’s Department of Electrical Engineering underscores how 5G deployment in Manhattan requires engineers to balance signal strength with urban obstructions like skyscrapers and subways. Additionally, the integration of IoT into smart city initiatives—such as traffic management systems and public safety networks—demands innovative engineering solutions tailored to NYC’s unique environment. A 2022 study published in</w:t>
      </w:r>
      <w:r>
        <w:t xml:space="preserve"> </w:t>
      </w:r>
      <w:r>
        <w:rPr>
          <w:iCs/>
          <w:i/>
        </w:rPr>
        <w:t xml:space="preserve">IEEE Transactions on Communications</w:t>
      </w:r>
      <w:r>
        <w:t xml:space="preserve"> </w:t>
      </w:r>
      <w:r>
        <w:t xml:space="preserve">noted that telecommunication engineers in NYC are pioneering hybrid network architectures to support both high-speed data transmission and low-latency applications like autonomous vehicles.</w:t>
      </w:r>
    </w:p>
    <w:bookmarkEnd w:id="22"/>
    <w:bookmarkStart w:id="23" w:name="Xa8d21733ebc1ea887461b6ff02f7529a881012b"/>
    <w:p>
      <w:pPr>
        <w:pStyle w:val="Heading2"/>
      </w:pPr>
      <w:r>
        <w:t xml:space="preserve">Urban Challenges: Density, Infrastructure, and Environmental Factors</w:t>
      </w:r>
    </w:p>
    <w:p>
      <w:pPr>
        <w:pStyle w:val="FirstParagraph"/>
      </w:pPr>
      <w:r>
        <w:t xml:space="preserve">The geographical and demographic characteristics of US NYC present distinct challenges for telecommunication engineers. The city’s dense urban fabric limits the availability of land for infrastructure expansion, forcing engineers to adopt vertical integration strategies (e.g., installing antennas on existing buildings). Furthermore, environmental factors such as extreme weather events—like hurricanes or heatwaves—pose risks to network stability. A 2021 report by the New York City Office of Emergency Management highlighted how telecommunication engineers collaborated with municipal authorities to retrofit networks with flood-resistant and energy-efficient technologies. These efforts underscore the need for adaptive engineering practices in a city prone to climate-related disruptions.</w:t>
      </w:r>
    </w:p>
    <w:bookmarkEnd w:id="23"/>
    <w:bookmarkStart w:id="24" w:name="regulatory-and-policy-frameworks"/>
    <w:p>
      <w:pPr>
        <w:pStyle w:val="Heading2"/>
      </w:pPr>
      <w:r>
        <w:t xml:space="preserve">Regulatory and Policy Frameworks</w:t>
      </w:r>
    </w:p>
    <w:p>
      <w:pPr>
        <w:pStyle w:val="FirstParagraph"/>
      </w:pPr>
      <w:r>
        <w:t xml:space="preserve">The regulatory environment in US NYC significantly influences the work of telecommunication engineers. Local policies, such as zoning laws and spectrum allocation rules, dictate how infrastructure can be deployed. For instance, the city’s “Small Cell Deployment Task Force” has streamlined processes for installing 5G microcells on streetlights and utility poles, reducing bureaucratic delays for engineers. However, compliance with federal regulations—such as those from the Federal Communications Commission (FCC)—remains a complex task. A 2023 analysis by the NYU School of Professional Studies noted that telecommunication engineers in NYC must navigate overlapping state, local, and federal guidelines to ensure lawful and efficient network expansions.</w:t>
      </w:r>
    </w:p>
    <w:bookmarkEnd w:id="24"/>
    <w:bookmarkStart w:id="25" w:name="X6049ee6e554938c8eb07498287dc28651391091"/>
    <w:p>
      <w:pPr>
        <w:pStyle w:val="Heading2"/>
      </w:pPr>
      <w:r>
        <w:t xml:space="preserve">Educational Institutions and Workforce Development</w:t>
      </w:r>
    </w:p>
    <w:p>
      <w:pPr>
        <w:pStyle w:val="FirstParagraph"/>
      </w:pPr>
      <w:r>
        <w:t xml:space="preserve">US NYC is home to several prestigious institutions that contribute to the training of telecommunication engineers. The New York University Tandon School of Engineering, for example, offers specialized programs in wireless communication and network security, preparing graduates for roles in urban telecommunications. Similarly, the City University of New York (CUNY) has partnered with private sector organizations to provide internships and research opportunities focused on smart grid technologies and 5G deployment. These initiatives ensure a steady pipeline of skilled professionals capable of addressing NYC’s evolving communication needs.</w:t>
      </w:r>
    </w:p>
    <w:bookmarkEnd w:id="25"/>
    <w:bookmarkStart w:id="26" w:name="future-trends-and-research-gaps"/>
    <w:p>
      <w:pPr>
        <w:pStyle w:val="Heading2"/>
      </w:pPr>
      <w:r>
        <w:t xml:space="preserve">Future Trends and Research Gaps</w:t>
      </w:r>
    </w:p>
    <w:p>
      <w:pPr>
        <w:pStyle w:val="FirstParagraph"/>
      </w:pPr>
      <w:r>
        <w:t xml:space="preserve">As US NYC continues to grow, telecommunication engineers will face new challenges, including the integration of quantum communication networks and the mitigation of electromagnetic interference in high-density zones. However, existing literature highlights a gap in research regarding the long-term sustainability of 5G infrastructure in urban environments. A 2024 paper published by the International Telecommunication Union (ITU) called for further studies on energy consumption patterns and environmental impacts of telecommunication networks in cities like NYC.</w:t>
      </w:r>
    </w:p>
    <w:bookmarkEnd w:id="26"/>
    <w:bookmarkStart w:id="27" w:name="conclusion"/>
    <w:p>
      <w:pPr>
        <w:pStyle w:val="Heading2"/>
      </w:pPr>
      <w:r>
        <w:t xml:space="preserve">Conclusion</w:t>
      </w:r>
    </w:p>
    <w:p>
      <w:pPr>
        <w:pStyle w:val="FirstParagraph"/>
      </w:pPr>
      <w:r>
        <w:t xml:space="preserve">In summary, telecommunication engineers in United States New York City are integral to the city’s technological infrastructure, driving innovation while overcoming complex urban challenges. Their work spans from deploying cutting-edge networks to adhering to stringent regulatory frameworks, all while ensuring the resilience of communication systems in a dynamic metropolis. Future research should focus on addressing emerging trends and fostering collaboration between academia, industry stakeholders, and policymakers to sustain NYC’s position as a global leader in telecommunications.</w:t>
      </w:r>
    </w:p>
    <w:bookmarkEnd w:id="27"/>
    <w:p>
      <w:pPr>
        <w:pStyle w:val="BodyText"/>
      </w:pPr>
      <w:r>
        <w:rPr>
          <w:iCs/>
          <w:i/>
        </w:rPr>
        <w:t xml:space="preserve">References: New York City Department of Information Technology and Telecommunications (2023), IEEE Transactions on Communications (2022), NYU School of Professional Studies (2023), International Telecommunication Union (ITU) Report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United States New York City</dc:title>
  <dc:creator/>
  <dc:language>en</dc:language>
  <cp:keywords/>
  <dcterms:created xsi:type="dcterms:W3CDTF">2026-06-05T06:48:01Z</dcterms:created>
  <dcterms:modified xsi:type="dcterms:W3CDTF">2026-06-05T06:48:01Z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