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Translators</w:t>
      </w:r>
      <w:r>
        <w:t xml:space="preserve"> </w:t>
      </w:r>
      <w:r>
        <w:t xml:space="preserve">and</w:t>
      </w:r>
      <w:r>
        <w:t xml:space="preserve"> </w:t>
      </w:r>
      <w:r>
        <w:t xml:space="preserve">Interpreters</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7" w:name="X3d561422d395fad4f5c650c9661eadeb47989d0"/>
    <w:p>
      <w:pPr>
        <w:pStyle w:val="Heading1"/>
      </w:pPr>
      <w:r>
        <w:t xml:space="preserve">Literature Review on Translators and Interpreters in Algeria (Algiers)</w:t>
      </w:r>
    </w:p>
    <w:p>
      <w:pPr>
        <w:pStyle w:val="FirstParagraph"/>
      </w:pPr>
      <w:r>
        <w:t xml:space="preserve">The role of translators and interpreters has long been pivotal in facilitating cross-cultural communication, particularly in regions with complex linguistic and political landscapes. This literature review focuses on the significance of Translator Interpreter practices in</w:t>
      </w:r>
      <w:r>
        <w:t xml:space="preserve"> </w:t>
      </w:r>
      <w:r>
        <w:rPr>
          <w:bCs/>
          <w:b/>
        </w:rPr>
        <w:t xml:space="preserve">Algeria Algiers</w:t>
      </w:r>
      <w:r>
        <w:t xml:space="preserve">, a city that serves as the cultural, economic, and administrative heart of Algeria. Given its historical ties to French colonialism, its multilingual society (including Arabic, Berber languages, and French), and its role as a hub for international diplomacy and trade, Algiers presents a unique context for analyzing the challenges and opportunities faced by translators and interpreters. This review synthesizes existing academic discourse on the topic while emphasizing the specificities of</w:t>
      </w:r>
      <w:r>
        <w:t xml:space="preserve"> </w:t>
      </w:r>
      <w:r>
        <w:rPr>
          <w:bCs/>
          <w:b/>
        </w:rPr>
        <w:t xml:space="preserve">Algeria Algiers</w:t>
      </w:r>
      <w:r>
        <w:t xml:space="preserve"> </w:t>
      </w:r>
      <w:r>
        <w:t xml:space="preserve">as a case study.</w:t>
      </w:r>
    </w:p>
    <w:bookmarkStart w:id="20" w:name="X83acee5a9ac14980724fda833ab123623ee945d"/>
    <w:p>
      <w:pPr>
        <w:pStyle w:val="Heading2"/>
      </w:pPr>
      <w:r>
        <w:t xml:space="preserve">Introduction: The Role of Translators and Interpreters in Multilingual Societies</w:t>
      </w:r>
    </w:p>
    <w:p>
      <w:pPr>
        <w:pStyle w:val="FirstParagraph"/>
      </w:pPr>
      <w:r>
        <w:t xml:space="preserve">Literature on translators and interpreters often highlights their role as cultural mediators, linguistic experts, and ethical agents. In multilingual societies like</w:t>
      </w:r>
      <w:r>
        <w:t xml:space="preserve"> </w:t>
      </w:r>
      <w:r>
        <w:rPr>
          <w:bCs/>
          <w:b/>
        </w:rPr>
        <w:t xml:space="preserve">Algeria Algiers</w:t>
      </w:r>
      <w:r>
        <w:t xml:space="preserve">, where Arabic is the official language but French retains significant influence due to historical colonial ties, translation services are critical for both public administration and private sector operations. Studies such as those by Baker (2018) and Gambier (2015) underscore the dual responsibilities of translators—ensuring linguistic accuracy while preserving cultural context. In Algiers, this duality is compounded by the coexistence of Arabic, Berber dialects like Tamazight, and French, necessitating nuanced approaches to translation that balance these competing demands.</w:t>
      </w:r>
    </w:p>
    <w:bookmarkEnd w:id="20"/>
    <w:bookmarkStart w:id="21" w:name="X65da663fcd570ab7b08b8d8ec30c7dc1f783cb2"/>
    <w:p>
      <w:pPr>
        <w:pStyle w:val="Heading2"/>
      </w:pPr>
      <w:r>
        <w:t xml:space="preserve">Historical and Political Context: Algeria’s Linguistic Landscape</w:t>
      </w:r>
    </w:p>
    <w:p>
      <w:pPr>
        <w:pStyle w:val="FirstParagraph"/>
      </w:pPr>
      <w:r>
        <w:t xml:space="preserve">The historical trajectory of</w:t>
      </w:r>
      <w:r>
        <w:t xml:space="preserve"> </w:t>
      </w:r>
      <w:r>
        <w:rPr>
          <w:bCs/>
          <w:b/>
        </w:rPr>
        <w:t xml:space="preserve">Algeria Algiers</w:t>
      </w:r>
      <w:r>
        <w:t xml:space="preserve"> </w:t>
      </w:r>
      <w:r>
        <w:t xml:space="preserve">has profoundly shaped its linguistic dynamics. French colonial rule from 1830 to 1962 established French as a dominant language in education, law, and administration. Post-independence, Algeria adopted Arabic as the official language while retaining French in legal and technical contexts. This bilingualism creates a unique challenge for translators and interpreters who must navigate between these languages while also accounting for regional variations within Arabic (e.g., Darija) and Berber dialects. As noted by Chaker (2017), the persistence of French in Algerian society has led to a "linguistic hybridity" that demands specialized skills from professionals in this field.</w:t>
      </w:r>
    </w:p>
    <w:p>
      <w:pPr>
        <w:pStyle w:val="BodyText"/>
      </w:pPr>
      <w:r>
        <w:t xml:space="preserve">Furthermore, political tensions between Algeria and its former colonial power, France, have influenced the perception of French in public discourse. Translators and interpreters in Algiers must be adept at handling sensitive political terminology and cultural references to avoid misinterpretations that could exacerbate diplomatic or societal friction. This aspect is rarely discussed in global literature but is critical to understanding the role of translators in</w:t>
      </w:r>
      <w:r>
        <w:t xml:space="preserve"> </w:t>
      </w:r>
      <w:r>
        <w:rPr>
          <w:bCs/>
          <w:b/>
        </w:rPr>
        <w:t xml:space="preserve">Algeria Algiers</w:t>
      </w:r>
      <w:r>
        <w:t xml:space="preserve">.</w:t>
      </w:r>
    </w:p>
    <w:bookmarkEnd w:id="21"/>
    <w:bookmarkStart w:id="22" w:name="challenges-specific-to-algeria-algiers"/>
    <w:p>
      <w:pPr>
        <w:pStyle w:val="Heading2"/>
      </w:pPr>
      <w:r>
        <w:t xml:space="preserve">Challenges Specific to Algeria Algiers</w:t>
      </w:r>
    </w:p>
    <w:p>
      <w:pPr>
        <w:pStyle w:val="FirstParagraph"/>
      </w:pPr>
      <w:r>
        <w:t xml:space="preserve">The literature on translators and interpreters often overlooks the localized challenges faced in regions like</w:t>
      </w:r>
      <w:r>
        <w:t xml:space="preserve"> </w:t>
      </w:r>
      <w:r>
        <w:rPr>
          <w:bCs/>
          <w:b/>
        </w:rPr>
        <w:t xml:space="preserve">Algeria Algiers</w:t>
      </w:r>
      <w:r>
        <w:t xml:space="preserve">. One key issue is the lack of standardized terminology across Arabic, French, and Berber. For instance, legal documents may require precise translations that reflect both Algerian law and international norms. Similarly, technical fields such as engineering or medicine demand specialized vocabulary that is not always well-documented in existing translation resources.</w:t>
      </w:r>
    </w:p>
    <w:p>
      <w:pPr>
        <w:pStyle w:val="BodyText"/>
      </w:pPr>
      <w:r>
        <w:t xml:space="preserve">Another challenge is the underdevelopment of formal training programs for translators and interpreters in Algeria. While universities like the University of Algiers offer courses in Arabic-French translation, there is limited focus on Berber languages or the cultural nuances required for effective communication. This gap is highlighted by studies such as those by Said (2020), who argues that without localized training, translators risk perpetuating misunderstandings rooted in cultural insensitivity.</w:t>
      </w:r>
    </w:p>
    <w:bookmarkEnd w:id="22"/>
    <w:bookmarkStart w:id="23" w:name="X685612dde1c2c34887364ffa4e670ba57541e4f"/>
    <w:p>
      <w:pPr>
        <w:pStyle w:val="Heading2"/>
      </w:pPr>
      <w:r>
        <w:t xml:space="preserve">Cultural Nuances and Ethical Considerations</w:t>
      </w:r>
    </w:p>
    <w:p>
      <w:pPr>
        <w:pStyle w:val="FirstParagraph"/>
      </w:pPr>
      <w:r>
        <w:t xml:space="preserve">In</w:t>
      </w:r>
      <w:r>
        <w:t xml:space="preserve"> </w:t>
      </w:r>
      <w:r>
        <w:rPr>
          <w:bCs/>
          <w:b/>
        </w:rPr>
        <w:t xml:space="preserve">Algeria Algiers</w:t>
      </w:r>
      <w:r>
        <w:t xml:space="preserve">, translators and interpreters must navigate not only linguistic barriers but also deeply embedded cultural norms. For example, idiomatic expressions or religious references in Arabic may have no direct equivalent in French or Berber, requiring creative adaptations that preserve the original intent. As per Hassan (2019), this process demands a "cultural competence" that extends beyond language skills to an understanding of Algerian social hierarchies, humor, and historical sensitivities.</w:t>
      </w:r>
    </w:p>
    <w:p>
      <w:pPr>
        <w:pStyle w:val="BodyText"/>
      </w:pPr>
      <w:r>
        <w:t xml:space="preserve">Ethical dilemmas also arise when translating content related to national identity or political discourse. Translators must balance fidelity to the source text with the need to avoid perpetuating stereotypes or biases. This tension is particularly pronounced in</w:t>
      </w:r>
      <w:r>
        <w:t xml:space="preserve"> </w:t>
      </w:r>
      <w:r>
        <w:rPr>
          <w:bCs/>
          <w:b/>
        </w:rPr>
        <w:t xml:space="preserve">Algeria Algiers</w:t>
      </w:r>
      <w:r>
        <w:t xml:space="preserve">, where translation services are often used in public diplomacy and international negotiations.</w:t>
      </w:r>
    </w:p>
    <w:bookmarkEnd w:id="23"/>
    <w:bookmarkStart w:id="24" w:name="Xd1ba2be5a28084f609fc1fcb2a99fb9d2e4b3fd"/>
    <w:p>
      <w:pPr>
        <w:pStyle w:val="Heading2"/>
      </w:pPr>
      <w:r>
        <w:t xml:space="preserve">Technological Advancements and Their Impact</w:t>
      </w:r>
    </w:p>
    <w:p>
      <w:pPr>
        <w:pStyle w:val="FirstParagraph"/>
      </w:pPr>
      <w:r>
        <w:t xml:space="preserve">The rise of machine translation (MT) tools has transformed the field of translation globally, but their application in</w:t>
      </w:r>
      <w:r>
        <w:t xml:space="preserve"> </w:t>
      </w:r>
      <w:r>
        <w:rPr>
          <w:bCs/>
          <w:b/>
        </w:rPr>
        <w:t xml:space="preserve">Algeria Algiers</w:t>
      </w:r>
      <w:r>
        <w:t xml:space="preserve"> </w:t>
      </w:r>
      <w:r>
        <w:t xml:space="preserve">remains limited. While platforms like Google Translate offer basic Arabic-French translations, they often fail to capture the subtleties required for formal or technical contexts. Research by Belhadj (2021) suggests that MT tools are not yet equipped to handle the complexities of Algerian Arabic and Berber dialects, which are rich in phonological and syntactic variations.</w:t>
      </w:r>
    </w:p>
    <w:p>
      <w:pPr>
        <w:pStyle w:val="BodyText"/>
      </w:pPr>
      <w:r>
        <w:t xml:space="preserve">However, there is growing interest in leveraging technology to support human translators. For example, some institutions in</w:t>
      </w:r>
      <w:r>
        <w:t xml:space="preserve"> </w:t>
      </w:r>
      <w:r>
        <w:rPr>
          <w:bCs/>
          <w:b/>
        </w:rPr>
        <w:t xml:space="preserve">Algeria Algiers</w:t>
      </w:r>
      <w:r>
        <w:t xml:space="preserve"> </w:t>
      </w:r>
      <w:r>
        <w:t xml:space="preserve">are experimenting with AI-powered tools that assist with terminology management and cultural contextualization. These innovations present both opportunities and challenges for the profession, as noted by Doudou (2022).</w:t>
      </w:r>
    </w:p>
    <w:bookmarkEnd w:id="24"/>
    <w:bookmarkStart w:id="25" w:name="future-directions-for-research"/>
    <w:p>
      <w:pPr>
        <w:pStyle w:val="Heading2"/>
      </w:pPr>
      <w:r>
        <w:t xml:space="preserve">Future Directions for Research</w:t>
      </w:r>
    </w:p>
    <w:p>
      <w:pPr>
        <w:pStyle w:val="FirstParagraph"/>
      </w:pPr>
      <w:r>
        <w:t xml:space="preserve">The existing literature on translators and interpreters in</w:t>
      </w:r>
      <w:r>
        <w:t xml:space="preserve"> </w:t>
      </w:r>
      <w:r>
        <w:rPr>
          <w:bCs/>
          <w:b/>
        </w:rPr>
        <w:t xml:space="preserve">Algeria Algiers</w:t>
      </w:r>
      <w:r>
        <w:t xml:space="preserve"> </w:t>
      </w:r>
      <w:r>
        <w:t xml:space="preserve">is still nascent. Future studies should focus on three areas: (1) developing standardized translation frameworks that account for the region’s multilingualism, (2) integrating Berber languages into academic curricula for translators, and (3) exploring the ethical implications of AI in translation. Such research would not only enhance the professional capacity of translators but also strengthen Algeria’s position as a crossroads of cultural and linguistic exchange.</w:t>
      </w:r>
    </w:p>
    <w:bookmarkEnd w:id="25"/>
    <w:bookmarkStart w:id="26" w:name="conclusion"/>
    <w:p>
      <w:pPr>
        <w:pStyle w:val="Heading2"/>
      </w:pPr>
      <w:r>
        <w:t xml:space="preserve">Conclusion</w:t>
      </w:r>
    </w:p>
    <w:p>
      <w:pPr>
        <w:pStyle w:val="FirstParagraph"/>
      </w:pPr>
      <w:r>
        <w:t xml:space="preserve">In conclusion,</w:t>
      </w:r>
      <w:r>
        <w:t xml:space="preserve"> </w:t>
      </w:r>
      <w:r>
        <w:rPr>
          <w:bCs/>
          <w:b/>
        </w:rPr>
        <w:t xml:space="preserve">Algeria Algiers</w:t>
      </w:r>
      <w:r>
        <w:t xml:space="preserve"> </w:t>
      </w:r>
      <w:r>
        <w:t xml:space="preserve">represents a critical case study for understanding the evolving role of translators and interpreters in multilingual, post-colonial societies. The interplay between historical legacies, contemporary political dynamics, and technological advancements creates a complex environment that demands both specialized skills and cultural sensitivity. As this literature review has demonstrated, the field of translation in</w:t>
      </w:r>
      <w:r>
        <w:t xml:space="preserve"> </w:t>
      </w:r>
      <w:r>
        <w:rPr>
          <w:bCs/>
          <w:b/>
        </w:rPr>
        <w:t xml:space="preserve">Algeria Algiers</w:t>
      </w:r>
      <w:r>
        <w:t xml:space="preserve"> </w:t>
      </w:r>
      <w:r>
        <w:t xml:space="preserve">warrants further academic attention to ensure that professionals are equipped to meet the challenges of an increasingly interconnected world.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Translators and Interpreters in Algeria (Algiers)</dc:title>
  <dc:creator/>
  <dc:language>en</dc:language>
  <cp:keywords/>
  <dcterms:created xsi:type="dcterms:W3CDTF">2026-07-21T04:54:46Z</dcterms:created>
  <dcterms:modified xsi:type="dcterms:W3CDTF">2026-07-21T04:54:46Z</dcterms:modified>
</cp:coreProperties>
</file>

<file path=docProps/custom.xml><?xml version="1.0" encoding="utf-8"?>
<Properties xmlns="http://schemas.openxmlformats.org/officeDocument/2006/custom-properties" xmlns:vt="http://schemas.openxmlformats.org/officeDocument/2006/docPropsVTypes"/>
</file>