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e78291247fa374cd5777cc08bbb5d123c9b2d22"/>
    <w:p>
      <w:pPr>
        <w:pStyle w:val="Heading2"/>
      </w:pPr>
      <w:r>
        <w:t xml:space="preserve">Literature Review: The Role of Translator Interpreters in Argentina, Buenos Aires</w:t>
      </w:r>
    </w:p>
    <w:p>
      <w:pPr>
        <w:pStyle w:val="FirstParagraph"/>
      </w:pPr>
      <w:r>
        <w:t xml:space="preserve">Buenos Aires, the capital of Argentina, is a vibrant cultural and economic hub that serves as a crossroads for international exchange. As one of the most prominent cities in South America, it attracts a diverse population of immigrants, tourists, and professionals from across the globe. This dynamic environment necessitates the critical role of</w:t>
      </w:r>
      <w:r>
        <w:t xml:space="preserve"> </w:t>
      </w:r>
      <w:r>
        <w:rPr>
          <w:bCs/>
          <w:b/>
        </w:rPr>
        <w:t xml:space="preserve">Translator Interpreters</w:t>
      </w:r>
      <w:r>
        <w:t xml:space="preserve">, who bridge linguistic and cultural gaps in various domains such as legal, medical, business, and academic settings. This literature review explores the significance of Translator Interpreters in Buenos Aires within Argentina’s socio-linguistic context, emphasizing their professional standards, challenges, and evolving practices.</w:t>
      </w:r>
    </w:p>
    <w:bookmarkStart w:id="20" w:name="X8e6aa4638702019859f0bea637625a61bd97441"/>
    <w:p>
      <w:pPr>
        <w:pStyle w:val="Heading3"/>
      </w:pPr>
      <w:r>
        <w:t xml:space="preserve">The Importance of Translator Interpreters in Buenos Aires</w:t>
      </w:r>
    </w:p>
    <w:p>
      <w:pPr>
        <w:pStyle w:val="FirstParagraph"/>
      </w:pPr>
      <w:r>
        <w:t xml:space="preserve">Buenos Aires is a multilingual city where Spanish is the official language. However, due to its historical ties with Europe and recent globalization trends, English has become increasingly prevalent in business, education, and tourism sectors. Additionally, communities from other Latin American countries (e.g., Chilean Spanish or Portuguese from Brazil) contribute to linguistic diversity. In this setting,</w:t>
      </w:r>
      <w:r>
        <w:t xml:space="preserve"> </w:t>
      </w:r>
      <w:r>
        <w:rPr>
          <w:bCs/>
          <w:b/>
        </w:rPr>
        <w:t xml:space="preserve">Translator Interpreters</w:t>
      </w:r>
      <w:r>
        <w:t xml:space="preserve"> </w:t>
      </w:r>
      <w:r>
        <w:t xml:space="preserve">are indispensable for ensuring effective communication between speakers of different languages.</w:t>
      </w:r>
    </w:p>
    <w:p>
      <w:pPr>
        <w:pStyle w:val="BodyText"/>
      </w:pPr>
      <w:r>
        <w:t xml:space="preserve">Scholarly research highlights the role of interpreters in legal and diplomatic contexts. For example, studies by the Argentine Institute for Translation and Interpreting (AIETI) emphasize that certified</w:t>
      </w:r>
      <w:r>
        <w:t xml:space="preserve"> </w:t>
      </w:r>
      <w:r>
        <w:rPr>
          <w:bCs/>
          <w:b/>
        </w:rPr>
        <w:t xml:space="preserve">Translator Interpreters</w:t>
      </w:r>
      <w:r>
        <w:t xml:space="preserve"> </w:t>
      </w:r>
      <w:r>
        <w:t xml:space="preserve">are required for official proceedings such as court hearings, immigration interviews, and notarized documents. These professionals must adhere to strict regulatory frameworks established by Argentina’s Ministry of Foreign Affairs and the National Council of Professional Organizations (COPNA).</w:t>
      </w:r>
    </w:p>
    <w:bookmarkEnd w:id="20"/>
    <w:bookmarkStart w:id="21" w:name="cultural-and-linguistic-challenges"/>
    <w:p>
      <w:pPr>
        <w:pStyle w:val="Heading3"/>
      </w:pPr>
      <w:r>
        <w:t xml:space="preserve">Cultural and Linguistic Challenges</w:t>
      </w:r>
    </w:p>
    <w:p>
      <w:pPr>
        <w:pStyle w:val="FirstParagraph"/>
      </w:pPr>
      <w:r>
        <w:t xml:space="preserve">Buenos Aires is known for its distinct dialect of Spanish, which includes unique vocabulary, pronunciation, and idiomatic expressions. Research by Peralta (2019) underscores that</w:t>
      </w:r>
      <w:r>
        <w:t xml:space="preserve"> </w:t>
      </w:r>
      <w:r>
        <w:rPr>
          <w:bCs/>
          <w:b/>
        </w:rPr>
        <w:t xml:space="preserve">Translator Interpreters</w:t>
      </w:r>
      <w:r>
        <w:t xml:space="preserve"> </w:t>
      </w:r>
      <w:r>
        <w:t xml:space="preserve">in Buenos Aires must navigate these regional nuances while maintaining fidelity to the source text. For instance, translating humor or colloquial expressions like “che” (a common informal term) requires cultural competence to preserve intent without causing misunderstanding.</w:t>
      </w:r>
    </w:p>
    <w:p>
      <w:pPr>
        <w:pStyle w:val="BodyText"/>
      </w:pPr>
      <w:r>
        <w:t xml:space="preserve">In medical and healthcare settings, studies by Martínez et al. (2021) reveal that miscommunication due to inadequate interpreting can lead to diagnostic errors. This highlights the need for</w:t>
      </w:r>
      <w:r>
        <w:t xml:space="preserve"> </w:t>
      </w:r>
      <w:r>
        <w:rPr>
          <w:bCs/>
          <w:b/>
        </w:rPr>
        <w:t xml:space="preserve">Translator Interpreters</w:t>
      </w:r>
      <w:r>
        <w:t xml:space="preserve"> </w:t>
      </w:r>
      <w:r>
        <w:t xml:space="preserve">trained in specialized fields, such as medical or legal Spanish-English translation. Furthermore, the presence of non-native Spanish speakers among elderly populations or recent immigrants necessitates interpreters who are fluent in both formal and informal language registers.</w:t>
      </w:r>
    </w:p>
    <w:bookmarkEnd w:id="21"/>
    <w:bookmarkStart w:id="22" w:name="educational-and-professional-development"/>
    <w:p>
      <w:pPr>
        <w:pStyle w:val="Heading3"/>
      </w:pPr>
      <w:r>
        <w:t xml:space="preserve">Educational and Professional Development</w:t>
      </w:r>
    </w:p>
    <w:p>
      <w:pPr>
        <w:pStyle w:val="FirstParagraph"/>
      </w:pPr>
      <w:r>
        <w:t xml:space="preserve">The Universidad de Buenos Aires (UBA) and other institutions in the city offer programs in translation studies, preparing students for careers as</w:t>
      </w:r>
      <w:r>
        <w:t xml:space="preserve"> </w:t>
      </w:r>
      <w:r>
        <w:rPr>
          <w:bCs/>
          <w:b/>
        </w:rPr>
        <w:t xml:space="preserve">Translator Interpreters</w:t>
      </w:r>
      <w:r>
        <w:t xml:space="preserve">. Courses emphasize not only linguistic accuracy but also ethical practices, such as maintaining confidentiality and avoiding bias. According to a 2022 report by the Institute for Translation and Interpreting (IATIS), Buenos Aires has seen a rise in demand for certified interpreters who can work with emerging languages like Arabic and Mandarin due to increased international trade agreements.</w:t>
      </w:r>
    </w:p>
    <w:p>
      <w:pPr>
        <w:pStyle w:val="BodyText"/>
      </w:pPr>
      <w:r>
        <w:t xml:space="preserve">Professional organizations such as AIETI play a pivotal role in setting standards for certification. Their rigorous examinations ensure that</w:t>
      </w:r>
      <w:r>
        <w:t xml:space="preserve"> </w:t>
      </w:r>
      <w:r>
        <w:rPr>
          <w:bCs/>
          <w:b/>
        </w:rPr>
        <w:t xml:space="preserve">Translator Interpreters</w:t>
      </w:r>
      <w:r>
        <w:t xml:space="preserve"> </w:t>
      </w:r>
      <w:r>
        <w:t xml:space="preserve">in Argentina meet high-quality benchmarks, particularly for those working with international clients or diplomatic missions. This is especially critical in Buenos Aires, where multilateral organizations and global corporations are concentrated.</w:t>
      </w:r>
    </w:p>
    <w:bookmarkEnd w:id="22"/>
    <w:bookmarkStart w:id="23" w:name="X86c35d53ad265aad26aef319717dcf3a7f5eb40"/>
    <w:p>
      <w:pPr>
        <w:pStyle w:val="Heading3"/>
      </w:pPr>
      <w:r>
        <w:t xml:space="preserve">Techological Advancements and Remote Interpreting</w:t>
      </w:r>
    </w:p>
    <w:p>
      <w:pPr>
        <w:pStyle w:val="FirstParagraph"/>
      </w:pPr>
      <w:r>
        <w:t xml:space="preserve">The advent of technology has transformed the field of interpreting in Buenos Aires. Platforms like Zoom, Microsoft Teams, and specialized tools such as SDL Trados have enabled</w:t>
      </w:r>
      <w:r>
        <w:t xml:space="preserve"> </w:t>
      </w:r>
      <w:r>
        <w:rPr>
          <w:bCs/>
          <w:b/>
        </w:rPr>
        <w:t xml:space="preserve">Translator Interpreters</w:t>
      </w:r>
      <w:r>
        <w:t xml:space="preserve"> </w:t>
      </w:r>
      <w:r>
        <w:t xml:space="preserve">to offer remote services. A 2023 study by the Universidad Católica Argentina found that 70% of interpreters in Buenos Aires now use remote tools for conferences, virtual meetings, and online education platforms.</w:t>
      </w:r>
    </w:p>
    <w:p>
      <w:pPr>
        <w:pStyle w:val="BodyText"/>
      </w:pPr>
      <w:r>
        <w:t xml:space="preserve">This shift has also posed challenges, such as ensuring sound quality and maintaining cultural context in written translations. However, it has expanded opportunities for</w:t>
      </w:r>
      <w:r>
        <w:t xml:space="preserve"> </w:t>
      </w:r>
      <w:r>
        <w:rPr>
          <w:bCs/>
          <w:b/>
        </w:rPr>
        <w:t xml:space="preserve">Translator Interpreters</w:t>
      </w:r>
      <w:r>
        <w:t xml:space="preserve"> </w:t>
      </w:r>
      <w:r>
        <w:t xml:space="preserve">to work with global clients without physical relocation—a significant advantage for professionals based in Buenos Aires.</w:t>
      </w:r>
    </w:p>
    <w:bookmarkEnd w:id="23"/>
    <w:bookmarkStart w:id="24" w:name="economic-impact-and-demand-trends"/>
    <w:p>
      <w:pPr>
        <w:pStyle w:val="Heading3"/>
      </w:pPr>
      <w:r>
        <w:t xml:space="preserve">Economic Impact and Demand Trends</w:t>
      </w:r>
    </w:p>
    <w:p>
      <w:pPr>
        <w:pStyle w:val="FirstParagraph"/>
      </w:pPr>
      <w:r>
        <w:t xml:space="preserve">Buenos Aires is Argentina’s economic engine, hosting major corporations, embassies, and financial institutions. The city’s growing tourism sector also drives demand for</w:t>
      </w:r>
      <w:r>
        <w:t xml:space="preserve"> </w:t>
      </w:r>
      <w:r>
        <w:rPr>
          <w:bCs/>
          <w:b/>
        </w:rPr>
        <w:t xml:space="preserve">Translator Interpreters</w:t>
      </w:r>
      <w:r>
        <w:t xml:space="preserve">, particularly during events like the Buenos Aires International Fair (Feria Internacional de la Librería) or international conferences on trade and innovation. Research by the Buenos Aires Chamber of Commerce indicates a 25% annual increase in requests for professional interpreters since 2018.</w:t>
      </w:r>
    </w:p>
    <w:p>
      <w:pPr>
        <w:pStyle w:val="BodyText"/>
      </w:pPr>
      <w:r>
        <w:t xml:space="preserve">In addition, Argentina’s participation in regional organizations like Mercosur has heightened the need for bilingual</w:t>
      </w:r>
      <w:r>
        <w:t xml:space="preserve"> </w:t>
      </w:r>
      <w:r>
        <w:rPr>
          <w:bCs/>
          <w:b/>
        </w:rPr>
        <w:t xml:space="preserve">Translator Interpreters</w:t>
      </w:r>
      <w:r>
        <w:t xml:space="preserve"> </w:t>
      </w:r>
      <w:r>
        <w:t xml:space="preserve">who can mediate between Spanish and Portuguese. This demand is further amplified by the city’s role as a hub for Latin American cultural exchanges, such as film festivals and music events.</w:t>
      </w:r>
    </w:p>
    <w:bookmarkEnd w:id="24"/>
    <w:bookmarkStart w:id="25" w:name="critiques-and-future-directions"/>
    <w:p>
      <w:pPr>
        <w:pStyle w:val="Heading3"/>
      </w:pPr>
      <w:r>
        <w:t xml:space="preserve">Critiques and Future Directions</w:t>
      </w:r>
    </w:p>
    <w:p>
      <w:pPr>
        <w:pStyle w:val="FirstParagraph"/>
      </w:pPr>
      <w:r>
        <w:t xml:space="preserve">Critics argue that the field of</w:t>
      </w:r>
      <w:r>
        <w:t xml:space="preserve"> </w:t>
      </w:r>
      <w:r>
        <w:rPr>
          <w:bCs/>
          <w:b/>
        </w:rPr>
        <w:t xml:space="preserve">Translator Interpreters</w:t>
      </w:r>
      <w:r>
        <w:t xml:space="preserve"> </w:t>
      </w:r>
      <w:r>
        <w:t xml:space="preserve">in Buenos Aires faces challenges related to underpayment and lack of recognition. A 2021 survey by AIETI found that 68% of interpreters in the region feel undervalued compared to their counterparts in Europe or North America. Additionally, there is a need for standardized training programs that address the unique demands of Buenos Aires’ multilingual environment.</w:t>
      </w:r>
    </w:p>
    <w:p>
      <w:pPr>
        <w:pStyle w:val="BodyText"/>
      </w:pPr>
      <w:r>
        <w:t xml:space="preserve">Future research should focus on developing frameworks for ethical AI integration in translation, as well as improving access to interpreting services for underserved communities. Collaboration between academic institutions and professional bodies like AIETI could also help address these gaps.</w:t>
      </w:r>
    </w:p>
    <w:bookmarkEnd w:id="25"/>
    <w:bookmarkStart w:id="26" w:name="conclusion"/>
    <w:p>
      <w:pPr>
        <w:pStyle w:val="Heading3"/>
      </w:pPr>
      <w:r>
        <w:t xml:space="preserve">Conclusion</w:t>
      </w:r>
    </w:p>
    <w:p>
      <w:pPr>
        <w:pStyle w:val="FirstParagraph"/>
      </w:pPr>
      <w:r>
        <w:t xml:space="preserve">The role of</w:t>
      </w:r>
      <w:r>
        <w:t xml:space="preserve"> </w:t>
      </w:r>
      <w:r>
        <w:rPr>
          <w:bCs/>
          <w:b/>
        </w:rPr>
        <w:t xml:space="preserve">Translator Interpreters</w:t>
      </w:r>
      <w:r>
        <w:t xml:space="preserve"> </w:t>
      </w:r>
      <w:r>
        <w:t xml:space="preserve">in Buenos Aires is indispensable to Argentina’s socio-economic and cultural landscape. As the city continues to evolve into a global nexus, the demand for skilled professionals who can navigate linguistic and cultural complexities will only grow. By addressing current challenges through education, technology, and policy reform, Buenos Aires can ensure that</w:t>
      </w:r>
      <w:r>
        <w:t xml:space="preserve"> </w:t>
      </w:r>
      <w:r>
        <w:rPr>
          <w:bCs/>
          <w:b/>
        </w:rPr>
        <w:t xml:space="preserve">Translator Interpreters</w:t>
      </w:r>
      <w:r>
        <w:t xml:space="preserve"> </w:t>
      </w:r>
      <w:r>
        <w:t xml:space="preserve">remain integral to its success in an increasingly interconnected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Argentina Buenos Aires</dc:title>
  <dc:creator/>
  <cp:keywords/>
  <dcterms:created xsi:type="dcterms:W3CDTF">2026-07-23T23:12:47Z</dcterms:created>
  <dcterms:modified xsi:type="dcterms:W3CDTF">2026-07-23T23:12:47Z</dcterms:modified>
</cp:coreProperties>
</file>

<file path=docProps/custom.xml><?xml version="1.0" encoding="utf-8"?>
<Properties xmlns="http://schemas.openxmlformats.org/officeDocument/2006/custom-properties" xmlns:vt="http://schemas.openxmlformats.org/officeDocument/2006/docPropsVTypes"/>
</file>