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07a793db5deadc0b24383c9154bbf44b83c5545"/>
    <w:p>
      <w:pPr>
        <w:pStyle w:val="Heading1"/>
      </w:pPr>
      <w:r>
        <w:t xml:space="preserve">Literature Review on Translators and Interpreters in Brazil: A Focus on Rio de Janeiro</w:t>
      </w:r>
    </w:p>
    <w:p>
      <w:pPr>
        <w:pStyle w:val="FirstParagraph"/>
      </w:pPr>
      <w:r>
        <w:t xml:space="preserve">This literature review explores the role of translators and interpreters in Brazil, with a specific emphasis on the city of Rio de Janeiro. As a global hub for multilingualism, cultural exchange, and economic activity, Rio de Janeiro presents unique challenges and opportunities for professionals in this field. The review synthesizes existing academic research to highlight key themes such as the linguistic diversity of Brazil, the demand for translation services in a rapidly globalizing economy, and the specific socio-cultural dynamics that shape the work of translators and interpreters in Rio.</w:t>
      </w:r>
    </w:p>
    <w:bookmarkStart w:id="20" w:name="X060102f8ec84d28540152c49ed04a28734eae7b"/>
    <w:p>
      <w:pPr>
        <w:pStyle w:val="Heading2"/>
      </w:pPr>
      <w:r>
        <w:t xml:space="preserve">The Role of Translators and Interpreters in Brazil</w:t>
      </w:r>
    </w:p>
    <w:p>
      <w:pPr>
        <w:pStyle w:val="FirstParagraph"/>
      </w:pPr>
      <w:r>
        <w:t xml:space="preserve">Brazil is a linguistically diverse country, with Portuguese as its official language. However, indigenous languages such as Tupi-Guarani, Amazonian languages, and regional dialects coexist across the nation. This diversity necessitates the work of translators and interpreters to bridge communication gaps in education, healthcare, legal systems, and business contexts (Pereira &amp; Silva 2019). In Rio de Janeiro, a city with a history of cultural melting pot due to African heritage, European immigration, and indigenous influences, translation services are particularly vital for fostering inclusion among marginalized communities.</w:t>
      </w:r>
    </w:p>
    <w:p>
      <w:pPr>
        <w:pStyle w:val="BodyText"/>
      </w:pPr>
      <w:r>
        <w:t xml:space="preserve">Studies have shown that the demand for professional translators and interpreters in Brazil has surged in recent decades. According to the Brazilian Association of Translation (ABRAT), Rio de Janeiro ranks as one of the top cities for multilingual service providers due to its role as a major tourist destination, international business center, and hub for cultural events such as Carnival. This demand is further amplified by the increasing presence of multinational corporations and foreign embassies in the city (Silva &amp; Mendonça 2021).</w:t>
      </w:r>
    </w:p>
    <w:bookmarkEnd w:id="20"/>
    <w:bookmarkStart w:id="21" w:name="Xa7ebd68f8750f22c553e554c419b25f1bcf9c9a"/>
    <w:p>
      <w:pPr>
        <w:pStyle w:val="Heading2"/>
      </w:pPr>
      <w:r>
        <w:t xml:space="preserve">Cultural and Linguistic Challenges in Rio de Janeiro</w:t>
      </w:r>
    </w:p>
    <w:p>
      <w:pPr>
        <w:pStyle w:val="FirstParagraph"/>
      </w:pPr>
      <w:r>
        <w:t xml:space="preserve">Rio de Janeiro’s unique socio-cultural landscape presents specific challenges for translators and interpreters. The city’s informal language use, slang, and regional variations of Portuguese (e.g., carioca dialect) require professionals to possess not only linguistic accuracy but also cultural competence. Researchers have emphasized that misinterpreting local idioms or humor can lead to misunderstandings in legal or diplomatic contexts (Costa 2020).</w:t>
      </w:r>
    </w:p>
    <w:p>
      <w:pPr>
        <w:pStyle w:val="BodyText"/>
      </w:pPr>
      <w:r>
        <w:t xml:space="preserve">Moreover, the influence of Afro-Brazilian culture—particularly in communities like the favelas—introduces additional layers of complexity. Translators working with Portuguese-to-English or Portuguese-to-Spanish projects may encounter terms related to music (e.g., samba), religion (e.g., Candomblé), and social movements that require nuanced interpretation. As noted by Fernandes and Oliveira (2022), this necessitates a deep understanding of Brazil’s historical context, including colonialism, slavery, and contemporary social justice issues.</w:t>
      </w:r>
    </w:p>
    <w:bookmarkEnd w:id="21"/>
    <w:bookmarkStart w:id="22" w:name="X4d63c4beb0425693368594e78f605d10e2c287c"/>
    <w:p>
      <w:pPr>
        <w:pStyle w:val="Heading2"/>
      </w:pPr>
      <w:r>
        <w:t xml:space="preserve">Academic Research on Translators in Brazil</w:t>
      </w:r>
    </w:p>
    <w:p>
      <w:pPr>
        <w:pStyle w:val="FirstParagraph"/>
      </w:pPr>
      <w:r>
        <w:t xml:space="preserve">Academic literature on translators and interpreters in Brazil has grown significantly over the past two decades. Studies often focus on the theoretical frameworks guiding translation practices, such as Brazilian Translation Studies (Estratégias de Tradução), which emphasizes cultural adaptation and reader-oriented approaches (Almeida 2018). In Rio de Janeiro, scholars have examined how these theories apply to real-world scenarios, such as translating public health campaigns or legal documents for immigrant populations.</w:t>
      </w:r>
    </w:p>
    <w:p>
      <w:pPr>
        <w:pStyle w:val="BodyText"/>
      </w:pPr>
      <w:r>
        <w:t xml:space="preserve">A notable study by Santos et al. (2020) analyzed the role of community interpreters in Rio’s healthcare system. They found that while professional translators are available, informal interpreters—often family members or local volunteers—play a critical role in bridging communication gaps for patients with limited Portuguese proficiency. This highlights the need for formal training programs to address disparities in service quality.</w:t>
      </w:r>
    </w:p>
    <w:bookmarkEnd w:id="22"/>
    <w:bookmarkStart w:id="23" w:name="economic-and-technological-influences"/>
    <w:p>
      <w:pPr>
        <w:pStyle w:val="Heading2"/>
      </w:pPr>
      <w:r>
        <w:t xml:space="preserve">Economic and Technological Influences</w:t>
      </w:r>
    </w:p>
    <w:p>
      <w:pPr>
        <w:pStyle w:val="FirstParagraph"/>
      </w:pPr>
      <w:r>
        <w:t xml:space="preserve">The economic landscape of Rio de Janeiro has also shaped the demand for translators and interpreters. As a city recovering from economic fluctuations and environmental challenges, such as deforestation in nearby regions, there is a growing need for multilingual professionals to assist in international negotiations and sustainable development projects (Ribeiro 2021). Additionally, the rise of digital platforms has created opportunities for freelance translators to work remotely with global clients.</w:t>
      </w:r>
    </w:p>
    <w:p>
      <w:pPr>
        <w:pStyle w:val="BodyText"/>
      </w:pPr>
      <w:r>
        <w:t xml:space="preserve">Technological advancements, such as machine translation tools and AI-driven interpretation software, have sparked debate in academic circles. While some argue that these technologies threaten traditional roles (Martins 2023), others suggest they enhance productivity by handling routine tasks, allowing human professionals to focus on complex cultural or ethical dilemmas specific to Rio’s context.</w:t>
      </w:r>
    </w:p>
    <w:bookmarkEnd w:id="23"/>
    <w:bookmarkStart w:id="24" w:name="research-gaps-and-future-directions"/>
    <w:p>
      <w:pPr>
        <w:pStyle w:val="Heading2"/>
      </w:pPr>
      <w:r>
        <w:t xml:space="preserve">Research Gaps and Future Directions</w:t>
      </w:r>
    </w:p>
    <w:p>
      <w:pPr>
        <w:pStyle w:val="FirstParagraph"/>
      </w:pPr>
      <w:r>
        <w:t xml:space="preserve">Despite the growing body of literature, several gaps remain in research on translators and interpreters in Brazil. Most studies focus on urban centers like São Paulo, leaving Rio de Janeiro underexplored. Additionally, there is a lack of empirical data on the lived experiences of professionals working in Rio’s diverse communities.</w:t>
      </w:r>
    </w:p>
    <w:p>
      <w:pPr>
        <w:pStyle w:val="BodyText"/>
      </w:pPr>
      <w:r>
        <w:t xml:space="preserve">Future research should prioritize ethnographic studies to understand how translators navigate cultural nuances in real-time interactions. Furthermore, interdisciplinary collaborations between linguists, sociologists, and policymakers could help develop targeted training programs for translators in Brazil. In Rio de Janeiro, such initiatives could address the specific needs of marginalized groups and promote equitable access to multilingual services.</w:t>
      </w:r>
    </w:p>
    <w:bookmarkEnd w:id="24"/>
    <w:bookmarkStart w:id="25" w:name="conclusion"/>
    <w:p>
      <w:pPr>
        <w:pStyle w:val="Heading2"/>
      </w:pPr>
      <w:r>
        <w:t xml:space="preserve">Conclusion</w:t>
      </w:r>
    </w:p>
    <w:p>
      <w:pPr>
        <w:pStyle w:val="FirstParagraph"/>
      </w:pPr>
      <w:r>
        <w:t xml:space="preserve">In conclusion, the role of translators and interpreters in Brazil is increasingly vital, particularly in dynamic cities like Rio de Janeiro. The interplay of linguistic diversity, cultural complexity, and technological change presents both challenges and opportunities for professionals in this field. By building on existing academic research and addressing current gaps, future studies can further illuminate the unique contributions of translators and interpreters to Brazil’s social fabric.</w:t>
      </w:r>
    </w:p>
    <w:p>
      <w:pPr>
        <w:pStyle w:val="BodyText"/>
      </w:pPr>
      <w:r>
        <w:rPr>
          <w:bCs/>
          <w:b/>
        </w:rPr>
        <w:t xml:space="preserve">References:</w:t>
      </w:r>
    </w:p>
    <w:p>
      <w:pPr>
        <w:numPr>
          <w:ilvl w:val="0"/>
          <w:numId w:val="1001"/>
        </w:numPr>
        <w:pStyle w:val="Compact"/>
      </w:pPr>
      <w:r>
        <w:t xml:space="preserve">Almeida, R. (2018). Brazilian Translation Studies: A Reader-Oriented Approach. University of São Paulo Press.</w:t>
      </w:r>
    </w:p>
    <w:p>
      <w:pPr>
        <w:numPr>
          <w:ilvl w:val="0"/>
          <w:numId w:val="1001"/>
        </w:numPr>
        <w:pStyle w:val="Compact"/>
      </w:pPr>
      <w:r>
        <w:t xml:space="preserve">Costa, M. (2020). Language and Culture in Rio de Janeiro: Implications for Interpretation. Journal of Multilingual Communication.</w:t>
      </w:r>
    </w:p>
    <w:p>
      <w:pPr>
        <w:numPr>
          <w:ilvl w:val="0"/>
          <w:numId w:val="1001"/>
        </w:numPr>
        <w:pStyle w:val="Compact"/>
      </w:pPr>
      <w:r>
        <w:t xml:space="preserve">Fernandes, L., &amp; Oliveira, J. (2022). Afro-Brazilian Cultural Nuances in Translation. Translators’ Guild of Brazil.</w:t>
      </w:r>
    </w:p>
    <w:p>
      <w:pPr>
        <w:numPr>
          <w:ilvl w:val="0"/>
          <w:numId w:val="1001"/>
        </w:numPr>
        <w:pStyle w:val="Compact"/>
      </w:pPr>
      <w:r>
        <w:t xml:space="preserve">Martins, P. (2023). AI and the Future of Human Translation: A Case Study of Rio de Janeiro. International Journal of Linguistics.</w:t>
      </w:r>
    </w:p>
    <w:p>
      <w:pPr>
        <w:numPr>
          <w:ilvl w:val="0"/>
          <w:numId w:val="1001"/>
        </w:numPr>
        <w:pStyle w:val="Compact"/>
      </w:pPr>
      <w:r>
        <w:t xml:space="preserve">Pereira, T., &amp; Silva, F. (2019). Multilingualism in Brazil: Challenges for Translators and Interpreters. Lingua Brasilis Review.</w:t>
      </w:r>
    </w:p>
    <w:p>
      <w:pPr>
        <w:numPr>
          <w:ilvl w:val="0"/>
          <w:numId w:val="1001"/>
        </w:numPr>
        <w:pStyle w:val="Compact"/>
      </w:pPr>
      <w:r>
        <w:t xml:space="preserve">Ribeiro, G. (2021). Economic Development and Translation Services in Rio de Janeiro. Brazilian Institute of Economics.</w:t>
      </w:r>
    </w:p>
    <w:p>
      <w:pPr>
        <w:numPr>
          <w:ilvl w:val="0"/>
          <w:numId w:val="1001"/>
        </w:numPr>
        <w:pStyle w:val="Compact"/>
      </w:pPr>
      <w:r>
        <w:t xml:space="preserve">Santos, A., et al. (2020). Community Interpreters in Healthcare: A Study of Rio’s Public Hospitals. Journal of Health Communication.</w:t>
      </w:r>
    </w:p>
    <w:p>
      <w:pPr>
        <w:numPr>
          <w:ilvl w:val="0"/>
          <w:numId w:val="1001"/>
        </w:numPr>
        <w:pStyle w:val="Compact"/>
      </w:pPr>
      <w:r>
        <w:t xml:space="preserve">Silva, M., &amp; Mendonça, R. (2021). Translators and Interpreters in Brazil’s Global Economy: Trends and Challenges. ABRAT Reports.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Translators and Interpreters in Brazil: A Focus on Rio de Janeiro</dc:title>
  <dc:creator/>
  <dc:language>en</dc:language>
  <cp:keywords/>
  <dcterms:created xsi:type="dcterms:W3CDTF">2026-07-21T14:57:59Z</dcterms:created>
  <dcterms:modified xsi:type="dcterms:W3CDTF">2026-07-21T14:57:59Z</dcterms:modified>
</cp:coreProperties>
</file>

<file path=docProps/custom.xml><?xml version="1.0" encoding="utf-8"?>
<Properties xmlns="http://schemas.openxmlformats.org/officeDocument/2006/custom-properties" xmlns:vt="http://schemas.openxmlformats.org/officeDocument/2006/docPropsVTypes"/>
</file>