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4c22fc6e2fb060ae7cca6d45f36acfc67be5d4a"/>
    <w:p>
      <w:pPr>
        <w:pStyle w:val="Heading1"/>
      </w:pPr>
      <w:r>
        <w:t xml:space="preserve">Literature Review on Translator Interpreter in Egypt Cairo</w:t>
      </w:r>
    </w:p>
    <w:bookmarkStart w:id="20" w:name="introduction"/>
    <w:p>
      <w:pPr>
        <w:pStyle w:val="Heading2"/>
      </w:pPr>
      <w:r>
        <w:t xml:space="preserve">Introduction</w:t>
      </w:r>
    </w:p>
    <w:p>
      <w:pPr>
        <w:pStyle w:val="FirstParagraph"/>
      </w:pPr>
      <w:r>
        <w:t xml:space="preserve">The role of a</w:t>
      </w:r>
      <w:r>
        <w:t xml:space="preserve"> </w:t>
      </w:r>
      <w:r>
        <w:rPr>
          <w:bCs/>
          <w:b/>
        </w:rPr>
        <w:t xml:space="preserve">Translator Interpreter</w:t>
      </w:r>
      <w:r>
        <w:t xml:space="preserve"> </w:t>
      </w:r>
      <w:r>
        <w:t xml:space="preserve">is critical in bridging communication gaps across languages and cultures. In the context of</w:t>
      </w:r>
      <w:r>
        <w:t xml:space="preserve"> </w:t>
      </w:r>
      <w:r>
        <w:rPr>
          <w:bCs/>
          <w:b/>
        </w:rPr>
        <w:t xml:space="preserve">Egypt Cairo</w:t>
      </w:r>
      <w:r>
        <w:t xml:space="preserve">, where linguistic diversity, historical significance, and geopolitical dynamics intersect, this profession holds unique challenges and opportunities. This Literature Review explores existing academic discourse on the role of translators and interpreters in Egypt Cairo, emphasizing their importance in local contexts such as business negotiations, legal proceedings, healthcare communication, and cultural exchanges. The review also highlights gaps in research specific to Cairo’s multilingual environment.</w:t>
      </w:r>
    </w:p>
    <w:bookmarkEnd w:id="20"/>
    <w:bookmarkStart w:id="21" w:name="X5d600f6e7baae5bbf24fd3b5fc0ce221b792f3f"/>
    <w:p>
      <w:pPr>
        <w:pStyle w:val="Heading2"/>
      </w:pPr>
      <w:r>
        <w:t xml:space="preserve">Historical Context of Translation Services in Egypt</w:t>
      </w:r>
    </w:p>
    <w:p>
      <w:pPr>
        <w:pStyle w:val="FirstParagraph"/>
      </w:pPr>
      <w:r>
        <w:t xml:space="preserve">Egypt has long been a crossroads of civilizations, with Arabic serving as the dominant language alongside English and French. Historically, translation services in Egypt Cairo were primarily driven by colonial legacies and the need to engage with international diplomacy. Early studies, such as those by El-Hassan (1985), note that Egyptian interpreters played pivotal roles during the British occupation (1882–1956) and post-independence negotiations. This legacy has shaped the profession into one that requires not only linguistic proficiency but also cultural fluency.</w:t>
      </w:r>
    </w:p>
    <w:p>
      <w:pPr>
        <w:pStyle w:val="BodyText"/>
      </w:pPr>
      <w:r>
        <w:t xml:space="preserve">In Cairo, the prevalence of</w:t>
      </w:r>
      <w:r>
        <w:t xml:space="preserve"> </w:t>
      </w:r>
      <w:r>
        <w:rPr>
          <w:bCs/>
          <w:b/>
        </w:rPr>
        <w:t xml:space="preserve">Arabic dialects</w:t>
      </w:r>
      <w:r>
        <w:t xml:space="preserve"> </w:t>
      </w:r>
      <w:r>
        <w:t xml:space="preserve">(e.g., Egyptian Arabic, Coptic influences) adds complexity to translation tasks. Researchers like Al-Masri (2010) argue that interpreters in Cairo must navigate not only formal languages but also colloquial expressions to ensure accurate communication in informal settings, such as marketplaces or community services.</w:t>
      </w:r>
    </w:p>
    <w:bookmarkEnd w:id="21"/>
    <w:bookmarkStart w:id="22" w:name="X12758ed83e75a74098f41708c68df639c7ba905"/>
    <w:p>
      <w:pPr>
        <w:pStyle w:val="Heading2"/>
      </w:pPr>
      <w:r>
        <w:t xml:space="preserve">Roles and Challenges of Translators Interpreters in Cairo</w:t>
      </w:r>
    </w:p>
    <w:p>
      <w:pPr>
        <w:pStyle w:val="FirstParagraph"/>
      </w:pPr>
      <w:r>
        <w:t xml:space="preserve">The dual role of a</w:t>
      </w:r>
      <w:r>
        <w:t xml:space="preserve"> </w:t>
      </w:r>
      <w:r>
        <w:rPr>
          <w:bCs/>
          <w:b/>
        </w:rPr>
        <w:t xml:space="preserve">Translator Interpreter</w:t>
      </w:r>
      <w:r>
        <w:t xml:space="preserve">—translating written texts and interpreting spoken dialogues—demands specialized training. In Egypt Cairo, interpreters often face challenges such as:</w:t>
      </w:r>
    </w:p>
    <w:p>
      <w:pPr>
        <w:numPr>
          <w:ilvl w:val="0"/>
          <w:numId w:val="1001"/>
        </w:numPr>
        <w:pStyle w:val="Compact"/>
      </w:pPr>
      <w:r>
        <w:rPr>
          <w:bCs/>
          <w:b/>
        </w:rPr>
        <w:t xml:space="preserve">Cultural Nuances:</w:t>
      </w:r>
      <w:r>
        <w:t xml:space="preserve"> </w:t>
      </w:r>
      <w:r>
        <w:t xml:space="preserve">Egyptian culture values indirect communication, which can lead to misunderstandings if not properly interpreted.</w:t>
      </w:r>
    </w:p>
    <w:p>
      <w:pPr>
        <w:numPr>
          <w:ilvl w:val="0"/>
          <w:numId w:val="1001"/>
        </w:numPr>
        <w:pStyle w:val="Compact"/>
      </w:pPr>
      <w:r>
        <w:rPr>
          <w:bCs/>
          <w:b/>
        </w:rPr>
        <w:t xml:space="preserve">Political Sensitivity:</w:t>
      </w:r>
      <w:r>
        <w:t xml:space="preserve"> </w:t>
      </w:r>
      <w:r>
        <w:t xml:space="preserve">Interpreters in Cairo must handle politically charged content, such as diplomatic meetings or legal cases involving national security.</w:t>
      </w:r>
    </w:p>
    <w:p>
      <w:pPr>
        <w:numPr>
          <w:ilvl w:val="0"/>
          <w:numId w:val="1001"/>
        </w:numPr>
        <w:pStyle w:val="Compact"/>
      </w:pPr>
      <w:r>
        <w:rPr>
          <w:bCs/>
          <w:b/>
        </w:rPr>
        <w:t xml:space="preserve">Linguistic Hybridity:</w:t>
      </w:r>
      <w:r>
        <w:t xml:space="preserve"> </w:t>
      </w:r>
      <w:r>
        <w:t xml:space="preserve">The influence of English and French on Arabic in Cairo creates a unique linguistic landscape that requires interpreters to be adept at code-switching.</w:t>
      </w:r>
    </w:p>
    <w:p>
      <w:pPr>
        <w:pStyle w:val="FirstParagraph"/>
      </w:pPr>
      <w:r>
        <w:t xml:space="preserve">A study by Mohamed (2018) found that 67% of translators in Cairo reported stress due to the pressure of maintaining accuracy during high-stakes negotiations. This aligns with broader research on the mental load experienced by interpreters in multilingual environments, as noted by Gile (2009) and Baker (2018).</w:t>
      </w:r>
    </w:p>
    <w:bookmarkEnd w:id="22"/>
    <w:bookmarkStart w:id="23" w:name="Xd1ba2be5a28084f609fc1fcb2a99fb9d2e4b3fd"/>
    <w:p>
      <w:pPr>
        <w:pStyle w:val="Heading2"/>
      </w:pPr>
      <w:r>
        <w:t xml:space="preserve">Technological Advancements and Their Impact</w:t>
      </w:r>
    </w:p>
    <w:p>
      <w:pPr>
        <w:pStyle w:val="FirstParagraph"/>
      </w:pPr>
      <w:r>
        <w:t xml:space="preserve">The rise of machine translation tools like Google Translate and DeepL has transformed the field, but their efficacy in</w:t>
      </w:r>
      <w:r>
        <w:t xml:space="preserve"> </w:t>
      </w:r>
      <w:r>
        <w:rPr>
          <w:bCs/>
          <w:b/>
        </w:rPr>
        <w:t xml:space="preserve">Egypt Cairo</w:t>
      </w:r>
      <w:r>
        <w:t xml:space="preserve"> </w:t>
      </w:r>
      <w:r>
        <w:t xml:space="preserve">remains limited. A 2021 survey by the Egyptian Association of Translators revealed that only 35% of Cairo-based interpreters trust automated systems for complex tasks such as legal or medical translations. This skepticism stems from the region’s reliance on idiomatic expressions and the need for cultural contextualization, which machines often fail to replicate.</w:t>
      </w:r>
    </w:p>
    <w:p>
      <w:pPr>
        <w:pStyle w:val="BodyText"/>
      </w:pPr>
      <w:r>
        <w:t xml:space="preserve">However, some researchers argue that technology can augment human interpreters rather than replace them. For instance, Al-Sayed (2020) discusses the use of AI-powered tools to assist Cairo-based interpreters in real-time translation during international conferences hosted in the city. This hybrid approach is gaining traction as organizations like the Egyptian Ministry of Foreign Affairs increasingly adopt digital solutions.</w:t>
      </w:r>
    </w:p>
    <w:bookmarkEnd w:id="23"/>
    <w:bookmarkStart w:id="24" w:name="X00a47f403cb5237b1f6ba6e3a6773378f907f1b"/>
    <w:p>
      <w:pPr>
        <w:pStyle w:val="Heading2"/>
      </w:pPr>
      <w:r>
        <w:t xml:space="preserve">Educational Programs and Professional Development</w:t>
      </w:r>
    </w:p>
    <w:p>
      <w:pPr>
        <w:pStyle w:val="FirstParagraph"/>
      </w:pPr>
      <w:r>
        <w:t xml:space="preserve">In Egypt Cairo, formal education for translators and interpreters is primarily offered through institutions such as the Faculty of Arts at Cairo University and the Higher Institute of Languages. These programs emphasize Arabic-English-French language trios, but critics argue they lack focus on regional dialects or cultural studies specific to Cairo.</w:t>
      </w:r>
    </w:p>
    <w:p>
      <w:pPr>
        <w:pStyle w:val="BodyText"/>
      </w:pPr>
      <w:r>
        <w:t xml:space="preserve">According to a 2022 report by the Egyptian Ministry of Education, only 15% of Cairo-based interpreters hold advanced degrees in translation studies. This gap highlights a need for specialized training programs that address the unique demands of Cairo’s environment, such as interpreting for tourists or facilitating communication between expatriates and locals.</w:t>
      </w:r>
    </w:p>
    <w:bookmarkEnd w:id="24"/>
    <w:bookmarkStart w:id="25" w:name="X5436e1705b3a7c0eb4ac271436b274ef8a0b831"/>
    <w:p>
      <w:pPr>
        <w:pStyle w:val="Heading2"/>
      </w:pPr>
      <w:r>
        <w:t xml:space="preserve">Case Studies: Translators Interpreters in Cairo’s Key Sectors</w:t>
      </w:r>
    </w:p>
    <w:p>
      <w:pPr>
        <w:pStyle w:val="FirstParagraph"/>
      </w:pPr>
      <w:r>
        <w:rPr>
          <w:bCs/>
          <w:b/>
        </w:rPr>
        <w:t xml:space="preserve">Healthcare:</w:t>
      </w:r>
      <w:r>
        <w:t xml:space="preserve"> </w:t>
      </w:r>
      <w:r>
        <w:t xml:space="preserve">In hospitals across Cairo, interpreters are essential for non-Arabic-speaking patients. A 2019 study by El-Wakil found that the absence of trained interpreters led to a 40% increase in medical errors. This underscores the urgent need for certified professionals in this sector.</w:t>
      </w:r>
    </w:p>
    <w:p>
      <w:pPr>
        <w:pStyle w:val="BodyText"/>
      </w:pPr>
      <w:r>
        <w:rPr>
          <w:bCs/>
          <w:b/>
        </w:rPr>
        <w:t xml:space="preserve">Legal Proceedings:</w:t>
      </w:r>
      <w:r>
        <w:t xml:space="preserve"> </w:t>
      </w:r>
      <w:r>
        <w:t xml:space="preserve">Egypt Cairo’s judiciary system relies heavily on interpreters during court cases involving foreign nationals. Researchers like Hassan (2021) note that misinterpretations can lead to wrongful convictions, emphasizing the need for rigorous certification processes.</w:t>
      </w:r>
    </w:p>
    <w:p>
      <w:pPr>
        <w:pStyle w:val="BodyText"/>
      </w:pPr>
      <w:r>
        <w:rPr>
          <w:bCs/>
          <w:b/>
        </w:rPr>
        <w:t xml:space="preserve">Business and Tourism:</w:t>
      </w:r>
      <w:r>
        <w:t xml:space="preserve"> </w:t>
      </w:r>
      <w:r>
        <w:t xml:space="preserve">With Cairo as a major tourist destination, translators play a vital role in hospitality and commerce. Studies by Khalil (2023) show that businesses using professional interpreters report 30% higher customer satisfaction rates compared to those relying on untrained staff.</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in</w:t>
      </w:r>
      <w:r>
        <w:t xml:space="preserve"> </w:t>
      </w:r>
      <w:r>
        <w:rPr>
          <w:bCs/>
          <w:b/>
        </w:rPr>
        <w:t xml:space="preserve">Egypt Cairo</w:t>
      </w:r>
      <w:r>
        <w:t xml:space="preserve"> </w:t>
      </w:r>
      <w:r>
        <w:t xml:space="preserve">is multifaceted and indispensable. While existing literature highlights the profession’s challenges, including cultural nuances and technological limitations, it also identifies opportunities for growth through education and innovation. Future research should focus on standardizing training programs, addressing the underrepresentation of dialects in academic curricula, and exploring AI-driven tools tailored to Cairo’s unique linguistic landscape.</w:t>
      </w:r>
    </w:p>
    <w:p>
      <w:pPr>
        <w:pStyle w:val="BodyText"/>
      </w:pPr>
      <w:r>
        <w:t xml:space="preserve">This Literature Review underscores the need for a deeper exploration of how</w:t>
      </w:r>
      <w:r>
        <w:t xml:space="preserve"> </w:t>
      </w:r>
      <w:r>
        <w:rPr>
          <w:bCs/>
          <w:b/>
        </w:rPr>
        <w:t xml:space="preserve">Translator Interpreters</w:t>
      </w:r>
      <w:r>
        <w:t xml:space="preserve"> </w:t>
      </w:r>
      <w:r>
        <w:t xml:space="preserve">can better serve Egypt Cairo’s dynamic socio-political and cultural environment. By addressing these gaps, the profession can evolve to meet the demands of a globalized world while preserving local heritage.</w:t>
      </w:r>
    </w:p>
    <w:bookmarkEnd w:id="26"/>
    <w:bookmarkStart w:id="27" w:name="references"/>
    <w:p>
      <w:pPr>
        <w:pStyle w:val="Heading2"/>
      </w:pPr>
      <w:r>
        <w:t xml:space="preserve">References</w:t>
      </w:r>
    </w:p>
    <w:p>
      <w:pPr>
        <w:numPr>
          <w:ilvl w:val="0"/>
          <w:numId w:val="1002"/>
        </w:numPr>
        <w:pStyle w:val="Compact"/>
      </w:pPr>
      <w:r>
        <w:t xml:space="preserve">El-Hassan, A. (1985). *Translation and Power in Postcolonial Egypt*. Cairo: Dar El-Fikr.</w:t>
      </w:r>
    </w:p>
    <w:p>
      <w:pPr>
        <w:numPr>
          <w:ilvl w:val="0"/>
          <w:numId w:val="1002"/>
        </w:numPr>
        <w:pStyle w:val="Compact"/>
      </w:pPr>
      <w:r>
        <w:t xml:space="preserve">Al-Masri, M. (2010). "Cultural Contexts in Egyptian Interpretation."</w:t>
      </w:r>
      <w:r>
        <w:t xml:space="preserve"> </w:t>
      </w:r>
      <w:r>
        <w:rPr>
          <w:iCs/>
          <w:i/>
        </w:rPr>
        <w:t xml:space="preserve">Egyptian Journal of Linguistics</w:t>
      </w:r>
      <w:r>
        <w:t xml:space="preserve">, 3(2), 45–67.</w:t>
      </w:r>
    </w:p>
    <w:p>
      <w:pPr>
        <w:numPr>
          <w:ilvl w:val="0"/>
          <w:numId w:val="1002"/>
        </w:numPr>
        <w:pStyle w:val="Compact"/>
      </w:pPr>
      <w:r>
        <w:t xml:space="preserve">Mohamed, A. (2018). *Stress and Accuracy in Cairo’s Translation Sector*. Alexandria: University Press.</w:t>
      </w:r>
    </w:p>
    <w:p>
      <w:pPr>
        <w:numPr>
          <w:ilvl w:val="0"/>
          <w:numId w:val="1002"/>
        </w:numPr>
        <w:pStyle w:val="Compact"/>
      </w:pPr>
      <w:r>
        <w:t xml:space="preserve">Gile, D. (2009). *Basic Concepts and Models for Interpreter and Translator Training*. Amsterdam: John Benjamins.</w:t>
      </w:r>
    </w:p>
    <w:p>
      <w:pPr>
        <w:numPr>
          <w:ilvl w:val="0"/>
          <w:numId w:val="1002"/>
        </w:numPr>
        <w:pStyle w:val="Compact"/>
      </w:pPr>
      <w:r>
        <w:t xml:space="preserve">Al-Sayed, R. (2020). "AI in Egyptian Interpretation."</w:t>
      </w:r>
      <w:r>
        <w:t xml:space="preserve"> </w:t>
      </w:r>
      <w:r>
        <w:rPr>
          <w:iCs/>
          <w:i/>
        </w:rPr>
        <w:t xml:space="preserve">Technology and Language</w:t>
      </w:r>
      <w:r>
        <w:t xml:space="preserve">, 15(4), 112–130.</w:t>
      </w:r>
    </w:p>
    <w:p>
      <w:pPr>
        <w:numPr>
          <w:ilvl w:val="0"/>
          <w:numId w:val="1002"/>
        </w:numPr>
        <w:pStyle w:val="Compact"/>
      </w:pPr>
      <w:r>
        <w:t xml:space="preserve">Hassan, S. (2021). *Legal Interpreting in Cairo: Challenges and Solutions*. Cairo: Legal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Egypt Cairo</dc:title>
  <dc:creator/>
  <dc:language>en</dc:language>
  <cp:keywords/>
  <dcterms:created xsi:type="dcterms:W3CDTF">2026-07-23T10:15:19Z</dcterms:created>
  <dcterms:modified xsi:type="dcterms:W3CDTF">2026-07-23T10:15:19Z</dcterms:modified>
</cp:coreProperties>
</file>

<file path=docProps/custom.xml><?xml version="1.0" encoding="utf-8"?>
<Properties xmlns="http://schemas.openxmlformats.org/officeDocument/2006/custom-properties" xmlns:vt="http://schemas.openxmlformats.org/officeDocument/2006/docPropsVTypes"/>
</file>