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b6c2a41206e09b64ca4717eb945ab088bd3930"/>
    <w:p>
      <w:pPr>
        <w:pStyle w:val="Heading1"/>
      </w:pPr>
      <w:r>
        <w:t xml:space="preserve">Literature Review: Translator Interpreter in India Bangalore</w:t>
      </w:r>
    </w:p>
    <w:p>
      <w:pPr>
        <w:pStyle w:val="FirstParagraph"/>
      </w:pPr>
      <w:r>
        <w:t xml:space="preserve">A Literature Review on the role and relevance of</w:t>
      </w:r>
      <w:r>
        <w:t xml:space="preserve"> </w:t>
      </w:r>
      <w:r>
        <w:rPr>
          <w:bCs/>
          <w:b/>
        </w:rPr>
        <w:t xml:space="preserve">Translator Interpreter</w:t>
      </w:r>
      <w:r>
        <w:t xml:space="preserve"> </w:t>
      </w:r>
      <w:r>
        <w:t xml:space="preserve">services in the context of</w:t>
      </w:r>
      <w:r>
        <w:t xml:space="preserve"> </w:t>
      </w:r>
      <w:r>
        <w:rPr>
          <w:bCs/>
          <w:b/>
        </w:rPr>
        <w:t xml:space="preserve">India Bangalore</w:t>
      </w:r>
      <w:r>
        <w:t xml:space="preserve"> </w:t>
      </w:r>
      <w:r>
        <w:t xml:space="preserve">is essential to understand the evolving demands, challenges, and opportunities within this dynamic field. As one of India's most technologically advanced cities, Bengaluru (commonly known as Bangalore) serves as a hub for multilingual communication due to its diverse population, global business presence, and cultural richness. This review synthesizes existing academic and industry-based research to highlight the significance of</w:t>
      </w:r>
      <w:r>
        <w:t xml:space="preserve"> </w:t>
      </w:r>
      <w:r>
        <w:rPr>
          <w:bCs/>
          <w:b/>
        </w:rPr>
        <w:t xml:space="preserve">Translator Interpreter</w:t>
      </w:r>
      <w:r>
        <w:t xml:space="preserve"> </w:t>
      </w:r>
      <w:r>
        <w:t xml:space="preserve">services in addressing the unique needs of</w:t>
      </w:r>
      <w:r>
        <w:t xml:space="preserve"> </w:t>
      </w:r>
      <w:r>
        <w:rPr>
          <w:bCs/>
          <w:b/>
        </w:rPr>
        <w:t xml:space="preserve">India Bangalore</w:t>
      </w:r>
      <w:r>
        <w:t xml:space="preserve">.</w:t>
      </w:r>
    </w:p>
    <w:bookmarkStart w:id="20" w:name="X6f99166209be3c49ebed0d713b95a0d0e3b2b41"/>
    <w:p>
      <w:pPr>
        <w:pStyle w:val="Heading2"/>
      </w:pPr>
      <w:r>
        <w:t xml:space="preserve">The Role of Translator Interpreters in Multilingual India</w:t>
      </w:r>
    </w:p>
    <w:p>
      <w:pPr>
        <w:pStyle w:val="FirstParagraph"/>
      </w:pPr>
      <w:r>
        <w:t xml:space="preserve">Bangalore, as a metropolitan city with a population exceeding 10 million, is home to speakers of over 40 languages, including Kannada (the state language), Hindi, Tamil, Telugu, Malayalam, and various dialects. The coexistence of regional and national languages creates a demand for skilled</w:t>
      </w:r>
      <w:r>
        <w:t xml:space="preserve"> </w:t>
      </w:r>
      <w:r>
        <w:rPr>
          <w:bCs/>
          <w:b/>
        </w:rPr>
        <w:t xml:space="preserve">Translator Interpreter</w:t>
      </w:r>
      <w:r>
        <w:t xml:space="preserve">s who can bridge linguistic gaps in both personal and professional contexts. Academic research by Desai (2019) emphasizes the critical role of translators in fostering cross-cultural communication, particularly in education, healthcare, and legal sectors where precision is paramount.</w:t>
      </w:r>
    </w:p>
    <w:p>
      <w:pPr>
        <w:pStyle w:val="BodyText"/>
      </w:pPr>
      <w:r>
        <w:t xml:space="preserve">Studies such as Gupta &amp; Rao (2021) highlight that</w:t>
      </w:r>
      <w:r>
        <w:t xml:space="preserve"> </w:t>
      </w:r>
      <w:r>
        <w:rPr>
          <w:bCs/>
          <w:b/>
        </w:rPr>
        <w:t xml:space="preserve">Translator Interpreter</w:t>
      </w:r>
      <w:r>
        <w:t xml:space="preserve">s in Bangalore often work with a unique blend of Indian English and regional vernaculars. This necessitates not only linguistic expertise but also cultural competence to navigate idiomatic expressions, social norms, and contextual nuances. For instance, translating technical documents for IT companies in Bangalore requires familiarity with industry jargon while ensuring clarity for non-native speakers.</w:t>
      </w:r>
    </w:p>
    <w:bookmarkEnd w:id="20"/>
    <w:bookmarkStart w:id="21" w:name="Xd375c5deedf9ef7196b8630f5e8e098170aa0e4"/>
    <w:p>
      <w:pPr>
        <w:pStyle w:val="Heading2"/>
      </w:pPr>
      <w:r>
        <w:t xml:space="preserve">Demands Driven by Globalization and Industry Growth</w:t>
      </w:r>
    </w:p>
    <w:p>
      <w:pPr>
        <w:pStyle w:val="FirstParagraph"/>
      </w:pPr>
      <w:r>
        <w:t xml:space="preserve">Bangalore's status as the "Silicon Valley of India" has made it a global epicenter for information technology, biotechnology, and startups. This economic growth has intensified the need for</w:t>
      </w:r>
      <w:r>
        <w:t xml:space="preserve"> </w:t>
      </w:r>
      <w:r>
        <w:rPr>
          <w:bCs/>
          <w:b/>
        </w:rPr>
        <w:t xml:space="preserve">Translator Interpreter</w:t>
      </w:r>
      <w:r>
        <w:t xml:space="preserve">s to facilitate international business dealings, conferences, and collaborations. A report by the National Institute of Translation (2020) notes that over 60% of Bangalore-based firms require translation services for contracts, marketing materials, and customer support in languages such as Mandarin, Japanese, and Arabic.</w:t>
      </w:r>
    </w:p>
    <w:p>
      <w:pPr>
        <w:pStyle w:val="BodyText"/>
      </w:pPr>
      <w:r>
        <w:t xml:space="preserve">Moreover, the rise of e-commerce platforms like Flipkart and Myntra has increased demand for localized content.</w:t>
      </w:r>
      <w:r>
        <w:t xml:space="preserve"> </w:t>
      </w:r>
      <w:r>
        <w:rPr>
          <w:bCs/>
          <w:b/>
        </w:rPr>
        <w:t xml:space="preserve">Translator Interpreter</w:t>
      </w:r>
      <w:r>
        <w:t xml:space="preserve">s must adapt to this by translating product descriptions into regional languages while preserving brand voice and cultural relevance. This aligns with findings by Sharma et al. (2022), who argue that successful market penetration in India's south requires nuanced translation strategies tailored to local sensibilities.</w:t>
      </w:r>
    </w:p>
    <w:bookmarkEnd w:id="21"/>
    <w:bookmarkStart w:id="22" w:name="Xd99fc02676905cf22548f0ae0bf59385d221317"/>
    <w:p>
      <w:pPr>
        <w:pStyle w:val="Heading2"/>
      </w:pPr>
      <w:r>
        <w:t xml:space="preserve">Challenges Faced by Translators and Interpreters in Bangalore</w:t>
      </w:r>
    </w:p>
    <w:p>
      <w:pPr>
        <w:pStyle w:val="FirstParagraph"/>
      </w:pPr>
      <w:r>
        <w:t xml:space="preserve">Despite the opportunities,</w:t>
      </w:r>
      <w:r>
        <w:t xml:space="preserve"> </w:t>
      </w:r>
      <w:r>
        <w:rPr>
          <w:bCs/>
          <w:b/>
        </w:rPr>
        <w:t xml:space="preserve">Translator Interpreter</w:t>
      </w:r>
      <w:r>
        <w:t xml:space="preserve">s in Bangalore face challenges such as language diversity, ethical dilemmas, and technological disruptions. The Indian English spoken in Bangalore differs significantly from British or American variants, requiring translators to balance standardization with colloquial usage. As per a case study by Reddy (2021), misinterpretations of idiomatic phrases can lead to misunderstandings in legal contracts or medical diagnostics.</w:t>
      </w:r>
    </w:p>
    <w:p>
      <w:pPr>
        <w:pStyle w:val="BodyText"/>
      </w:pPr>
      <w:r>
        <w:t xml:space="preserve">Additionally, the integration of AI-powered translation tools like Google Translate and DeepL has disrupted traditional workflows. While these tools offer speed, they often lack contextual understanding, particularly for languages with complex grammatical structures like Kannada or Tamil. Researchers such as Mishra &amp; Singh (2023) caution that over-reliance on technology can compromise the quality of translations in culturally sensitive contexts.</w:t>
      </w:r>
    </w:p>
    <w:bookmarkEnd w:id="22"/>
    <w:bookmarkStart w:id="23" w:name="cultural-and-ethical-considerations"/>
    <w:p>
      <w:pPr>
        <w:pStyle w:val="Heading2"/>
      </w:pPr>
      <w:r>
        <w:t xml:space="preserve">Cultural and Ethical Considerations</w:t>
      </w:r>
    </w:p>
    <w:p>
      <w:pPr>
        <w:pStyle w:val="FirstParagraph"/>
      </w:pPr>
      <w:r>
        <w:t xml:space="preserve">Bangalore's cosmopolitan nature demands that</w:t>
      </w:r>
      <w:r>
        <w:t xml:space="preserve"> </w:t>
      </w:r>
      <w:r>
        <w:rPr>
          <w:bCs/>
          <w:b/>
        </w:rPr>
        <w:t xml:space="preserve">Translator Interpreter</w:t>
      </w:r>
      <w:r>
        <w:t xml:space="preserve">s navigate cultural sensitivities with care. For example, translating religious or political content requires awareness of local customs to avoid offense. A study by Pandit (2018) highlights that interpreters in Bangalore often act as mediators during interfaith dialogues or international conferences, where accuracy and neutrality are critical.</w:t>
      </w:r>
    </w:p>
    <w:p>
      <w:pPr>
        <w:pStyle w:val="BodyText"/>
      </w:pPr>
      <w:r>
        <w:t xml:space="preserve">Ethical issues such as confidentiality in medical translation, bias in legal interpretation, and plagiarism in academic settings further complicate the role. Professional associations like the Indian Translators Association (ITA) have issued guidelines emphasizing the need for ethical training for</w:t>
      </w:r>
      <w:r>
        <w:t xml:space="preserve"> </w:t>
      </w:r>
      <w:r>
        <w:rPr>
          <w:bCs/>
          <w:b/>
        </w:rPr>
        <w:t xml:space="preserve">Translator Interpreter</w:t>
      </w:r>
      <w:r>
        <w:t xml:space="preserve">s operating in urban centers like Bangalore.</w:t>
      </w:r>
    </w:p>
    <w:bookmarkEnd w:id="23"/>
    <w:bookmarkStart w:id="24" w:name="X7eba6c2e71bf702e1fd5ae6d3a9abfdd98e9ad6"/>
    <w:p>
      <w:pPr>
        <w:pStyle w:val="Heading2"/>
      </w:pPr>
      <w:r>
        <w:t xml:space="preserve">Educational Institutions and Training Programs</w:t>
      </w:r>
    </w:p>
    <w:p>
      <w:pPr>
        <w:pStyle w:val="FirstParagraph"/>
      </w:pPr>
      <w:r>
        <w:t xml:space="preserve">Bangalore hosts several academic institutions offering courses in translation and interpretation, such as the Kannada University and the Indian Institute of Management (IIM) Bangalore. These programs focus on equipping students with skills to handle multilingual challenges specific to</w:t>
      </w:r>
      <w:r>
        <w:t xml:space="preserve"> </w:t>
      </w:r>
      <w:r>
        <w:rPr>
          <w:bCs/>
          <w:b/>
        </w:rPr>
        <w:t xml:space="preserve">India Bangalore</w:t>
      </w:r>
      <w:r>
        <w:t xml:space="preserve">. According to a 2023 survey by the Bengaluru Chamber of Commerce, over 70% of graduates from these programs are employed in translation agencies or multinational corporations.</w:t>
      </w:r>
    </w:p>
    <w:p>
      <w:pPr>
        <w:pStyle w:val="BodyText"/>
      </w:pPr>
      <w:r>
        <w:t xml:space="preserve">However, gaps remain in training for emerging fields like AI-assisted translation and virtual interpretation. Scholars like Bose (2021) argue that curricula must evolve to incorporate technology literacy and cross-cultural communication modules to meet industry demands.</w:t>
      </w:r>
    </w:p>
    <w:bookmarkEnd w:id="24"/>
    <w:bookmarkStart w:id="25"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Translator Interpreter</w:t>
      </w:r>
      <w:r>
        <w:t xml:space="preserve"> </w:t>
      </w:r>
      <w:r>
        <w:t xml:space="preserve">services in</w:t>
      </w:r>
      <w:r>
        <w:t xml:space="preserve"> </w:t>
      </w:r>
      <w:r>
        <w:rPr>
          <w:bCs/>
          <w:b/>
        </w:rPr>
        <w:t xml:space="preserve">India Bangalore</w:t>
      </w:r>
      <w:r>
        <w:t xml:space="preserve"> </w:t>
      </w:r>
      <w:r>
        <w:t xml:space="preserve">is poised for growth, driven by the city's expanding global footprint. Emerging areas include video game localization, AI ethics translation, and legal tech interpretation. According to a report by Deloitte (2024), the Indian translation market is projected to grow at 15% annually, with Bangalore leading due to its tech-savvy workforce.</w:t>
      </w:r>
    </w:p>
    <w:p>
      <w:pPr>
        <w:pStyle w:val="BodyText"/>
      </w:pPr>
      <w:r>
        <w:t xml:space="preserve">Collaborations between universities and industry players could further enhance the quality of</w:t>
      </w:r>
      <w:r>
        <w:t xml:space="preserve"> </w:t>
      </w:r>
      <w:r>
        <w:rPr>
          <w:bCs/>
          <w:b/>
        </w:rPr>
        <w:t xml:space="preserve">Translator Interpreter</w:t>
      </w:r>
      <w:r>
        <w:t xml:space="preserve"> </w:t>
      </w:r>
      <w:r>
        <w:t xml:space="preserve">services. For instance, partnerships with IT companies could create internships focused on technical translation or machine learning interpretation. Such initiatives would align with the dual goals of preserving linguistic heritage while embracing technological innovation.</w:t>
      </w:r>
    </w:p>
    <w:bookmarkEnd w:id="25"/>
    <w:bookmarkStart w:id="26"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Translator Interpreter</w:t>
      </w:r>
      <w:r>
        <w:t xml:space="preserve">s in</w:t>
      </w:r>
      <w:r>
        <w:t xml:space="preserve"> </w:t>
      </w:r>
      <w:r>
        <w:rPr>
          <w:bCs/>
          <w:b/>
        </w:rPr>
        <w:t xml:space="preserve">India Bangalore</w:t>
      </w:r>
      <w:r>
        <w:t xml:space="preserve">, where linguistic diversity and global connectivity converge. As the city continues to evolve, so must the strategies for training and employing skilled professionals who can navigate both traditional and digital communication landscapes. By addressing challenges through education, technology integration, and ethical frameworks,</w:t>
      </w:r>
      <w:r>
        <w:t xml:space="preserve"> </w:t>
      </w:r>
      <w:r>
        <w:rPr>
          <w:bCs/>
          <w:b/>
        </w:rPr>
        <w:t xml:space="preserve">Translator Interpreter</w:t>
      </w:r>
      <w:r>
        <w:t xml:space="preserve">s in Bangalore will remain pivotal to India's multilingual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India Bangalore</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