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11af239119ad8c3d45fd62f48fa26148432168a"/>
    <w:p>
      <w:pPr>
        <w:pStyle w:val="Heading1"/>
      </w:pPr>
      <w:r>
        <w:t xml:space="preserve">Literature Review: The Role of Translator Interpreter in Russia Moscow</w:t>
      </w:r>
    </w:p>
    <w:p>
      <w:pPr>
        <w:pStyle w:val="FirstParagraph"/>
      </w:pPr>
      <w:r>
        <w:t xml:space="preserve">A comprehensive Literature Review on the subject of</w:t>
      </w:r>
      <w:r>
        <w:t xml:space="preserve"> </w:t>
      </w:r>
      <w:r>
        <w:rPr>
          <w:bCs/>
          <w:b/>
        </w:rPr>
        <w:t xml:space="preserve">Translator Interpreter</w:t>
      </w:r>
      <w:r>
        <w:t xml:space="preserve"> </w:t>
      </w:r>
      <w:r>
        <w:t xml:space="preserve">services in the context of</w:t>
      </w:r>
      <w:r>
        <w:t xml:space="preserve"> </w:t>
      </w:r>
      <w:r>
        <w:rPr>
          <w:bCs/>
          <w:b/>
        </w:rPr>
        <w:t xml:space="preserve">Russia Moscow</w:t>
      </w:r>
      <w:r>
        <w:t xml:space="preserve"> </w:t>
      </w:r>
      <w:r>
        <w:t xml:space="preserve">reveals a complex interplay between linguistic, cultural, and socio-political dynamics. As a global hub for diplomacy, business, and academia, Moscow necessitates skilled professionals who can navigate multilingual communication challenges. This review synthesizes existing scholarship to highlight the significance of</w:t>
      </w:r>
      <w:r>
        <w:t xml:space="preserve"> </w:t>
      </w:r>
      <w:r>
        <w:rPr>
          <w:bCs/>
          <w:b/>
        </w:rPr>
        <w:t xml:space="preserve">Translator Interpreter</w:t>
      </w:r>
      <w:r>
        <w:t xml:space="preserve"> </w:t>
      </w:r>
      <w:r>
        <w:t xml:space="preserve">roles in this unique geopolitical environment.</w:t>
      </w:r>
    </w:p>
    <w:bookmarkStart w:id="20" w:name="X170898440dca7044e088672715a19d8acf529de"/>
    <w:p>
      <w:pPr>
        <w:pStyle w:val="Heading2"/>
      </w:pPr>
      <w:r>
        <w:t xml:space="preserve">Historical Context of Translation in Russia Moscow</w:t>
      </w:r>
    </w:p>
    <w:p>
      <w:pPr>
        <w:pStyle w:val="FirstParagraph"/>
      </w:pPr>
      <w:r>
        <w:t xml:space="preserve">The roots of professional translation services in</w:t>
      </w:r>
      <w:r>
        <w:t xml:space="preserve"> </w:t>
      </w:r>
      <w:r>
        <w:rPr>
          <w:bCs/>
          <w:b/>
        </w:rPr>
        <w:t xml:space="preserve">Russia Moscow</w:t>
      </w:r>
      <w:r>
        <w:t xml:space="preserve"> </w:t>
      </w:r>
      <w:r>
        <w:t xml:space="preserve">can be traced back to the 18th century, when Peter the Great's reforms emphasized Westernization and the need for foreign language expertise. Early studies by scholars such as</w:t>
      </w:r>
      <w:r>
        <w:t xml:space="preserve"> </w:t>
      </w:r>
      <w:r>
        <w:rPr>
          <w:iCs/>
          <w:i/>
        </w:rPr>
        <w:t xml:space="preserve">Lavrov (1987)</w:t>
      </w:r>
      <w:r>
        <w:t xml:space="preserve"> </w:t>
      </w:r>
      <w:r>
        <w:t xml:space="preserve">document how Russian emperors relied on interpreters for diplomatic negotiations with European powers. However, it was during the Soviet era that translation became institutionalized, with the creation of specialized departments in government agencies and universities to support international relations.</w:t>
      </w:r>
    </w:p>
    <w:p>
      <w:pPr>
        <w:pStyle w:val="BodyText"/>
      </w:pPr>
      <w:r>
        <w:rPr>
          <w:iCs/>
          <w:i/>
        </w:rPr>
        <w:t xml:space="preserve">Smirnova (2003)</w:t>
      </w:r>
      <w:r>
        <w:t xml:space="preserve"> </w:t>
      </w:r>
      <w:r>
        <w:t xml:space="preserve">notes that Moscow's role as a center of ideological propaganda during the Cold War elevated the importance of</w:t>
      </w:r>
      <w:r>
        <w:t xml:space="preserve"> </w:t>
      </w:r>
      <w:r>
        <w:rPr>
          <w:bCs/>
          <w:b/>
        </w:rPr>
        <w:t xml:space="preserve">Translator Interpreter</w:t>
      </w:r>
      <w:r>
        <w:t xml:space="preserve">s in disseminating Soviet narratives. This historical context underscores how</w:t>
      </w:r>
      <w:r>
        <w:t xml:space="preserve"> </w:t>
      </w:r>
      <w:r>
        <w:rPr>
          <w:bCs/>
          <w:b/>
        </w:rPr>
        <w:t xml:space="preserve">Russia Moscow</w:t>
      </w:r>
      <w:r>
        <w:t xml:space="preserve">'s geopolitical trajectory has consistently shaped the demand for linguistic professionals, a trend that persists in contemporary times.</w:t>
      </w:r>
    </w:p>
    <w:bookmarkEnd w:id="20"/>
    <w:bookmarkStart w:id="21" w:name="Xc914958206a57e5be3aa3f639ad041c0e72774a"/>
    <w:p>
      <w:pPr>
        <w:pStyle w:val="Heading2"/>
      </w:pPr>
      <w:r>
        <w:t xml:space="preserve">Current Landscape of Translator Interpreter Services in Moscow</w:t>
      </w:r>
    </w:p>
    <w:p>
      <w:pPr>
        <w:pStyle w:val="FirstParagraph"/>
      </w:pPr>
      <w:r>
        <w:t xml:space="preserve">In modern</w:t>
      </w:r>
      <w:r>
        <w:t xml:space="preserve"> </w:t>
      </w:r>
      <w:r>
        <w:rPr>
          <w:bCs/>
          <w:b/>
        </w:rPr>
        <w:t xml:space="preserve">Russia Moscow</w:t>
      </w:r>
      <w:r>
        <w:t xml:space="preserve">, the need for</w:t>
      </w:r>
      <w:r>
        <w:t xml:space="preserve"> </w:t>
      </w:r>
      <w:r>
        <w:rPr>
          <w:bCs/>
          <w:b/>
        </w:rPr>
        <w:t xml:space="preserve">Translator Interpreter</w:t>
      </w:r>
      <w:r>
        <w:t xml:space="preserve">s spans sectors such as business, education, healthcare, and law. With over 150 languages spoken globally and a growing number of international visitors to Russia's capital, the demand for multilingual communication has surged. Studies by</w:t>
      </w:r>
      <w:r>
        <w:t xml:space="preserve"> </w:t>
      </w:r>
      <w:r>
        <w:rPr>
          <w:iCs/>
          <w:i/>
        </w:rPr>
        <w:t xml:space="preserve">Kovalyov (2015)</w:t>
      </w:r>
      <w:r>
        <w:t xml:space="preserve"> </w:t>
      </w:r>
      <w:r>
        <w:t xml:space="preserve">indicate that Moscow-based companies often require interpreters fluent in English, French, Arabic, and Chinese to facilitate cross-border trade agreements.</w:t>
      </w:r>
    </w:p>
    <w:p>
      <w:pPr>
        <w:pStyle w:val="BodyText"/>
      </w:pPr>
      <w:r>
        <w:t xml:space="preserve">Academic institutions like the Moscow State Institute of International Relations (MGIMO) have become pivotal in training</w:t>
      </w:r>
      <w:r>
        <w:t xml:space="preserve"> </w:t>
      </w:r>
      <w:r>
        <w:rPr>
          <w:bCs/>
          <w:b/>
        </w:rPr>
        <w:t xml:space="preserve">Translator Interpreter</w:t>
      </w:r>
      <w:r>
        <w:t xml:space="preserve">s.</w:t>
      </w:r>
      <w:r>
        <w:t xml:space="preserve"> </w:t>
      </w:r>
      <w:r>
        <w:rPr>
          <w:iCs/>
          <w:i/>
        </w:rPr>
        <w:t xml:space="preserve">Volkova (2018)</w:t>
      </w:r>
      <w:r>
        <w:t xml:space="preserve"> </w:t>
      </w:r>
      <w:r>
        <w:t xml:space="preserve">highlights that MGIMO's curriculum emphasizes not only linguistic accuracy but also cultural competence, preparing graduates to navigate the nuances of intercultural communication in Moscow’s diverse environment.</w:t>
      </w:r>
    </w:p>
    <w:bookmarkEnd w:id="21"/>
    <w:bookmarkStart w:id="23" w:name="X6cad54a19f390f967286ad43dc10eefb89bdb59"/>
    <w:p>
      <w:pPr>
        <w:pStyle w:val="Heading2"/>
      </w:pPr>
      <w:r>
        <w:t xml:space="preserve">Challenges Faced by Translators and Interpreters in Russia Moscow</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Russia Moscow</w:t>
      </w:r>
      <w:r>
        <w:t xml:space="preserve"> </w:t>
      </w:r>
      <w:r>
        <w:t xml:space="preserve">is fraught with challenges, including language barriers, cultural misunderstandings, and political sensitivities.</w:t>
      </w:r>
      <w:r>
        <w:t xml:space="preserve"> </w:t>
      </w:r>
      <w:r>
        <w:rPr>
          <w:iCs/>
          <w:i/>
        </w:rPr>
        <w:t xml:space="preserve">Sokolov (2019)</w:t>
      </w:r>
      <w:r>
        <w:t xml:space="preserve"> </w:t>
      </w:r>
      <w:r>
        <w:t xml:space="preserve">argues that the Russian language's complexity—marked by its inflectional grammar and rich vocabulary—requires interpreters to possess exceptional linguistic agility. Moreover, Moscow’s geopolitical tensions with Western nations have led to increased scrutiny of translation practices, as seen in diplomatic disputes.</w:t>
      </w:r>
    </w:p>
    <w:p>
      <w:pPr>
        <w:pStyle w:val="BodyText"/>
      </w:pPr>
      <w:r>
        <w:t xml:space="preserve">Economic factors also play a role.</w:t>
      </w:r>
      <w:r>
        <w:t xml:space="preserve"> </w:t>
      </w:r>
      <w:r>
        <w:rPr>
          <w:iCs/>
          <w:i/>
        </w:rPr>
        <w:t xml:space="preserve">Chernov (2020)</w:t>
      </w:r>
      <w:r>
        <w:t xml:space="preserve"> </w:t>
      </w:r>
      <w:r>
        <w:t xml:space="preserve">points out that while high-profile assignments in government or corporate sectors offer lucrative opportunities, freelance</w:t>
      </w:r>
      <w:r>
        <w:t xml:space="preserve"> </w:t>
      </w:r>
      <w:r>
        <w:rPr>
          <w:bCs/>
          <w:b/>
        </w:rPr>
        <w:t xml:space="preserve">Translator Interpreter</w:t>
      </w:r>
      <w:r>
        <w:t xml:space="preserve">s often struggle with inconsistent workloads and low pay. This disparity raises questions about the sustainability of the profession in Moscow’s competitive market.</w:t>
      </w:r>
    </w:p>
    <w:bookmarkStart w:id="22" w:name="X685612dde1c2c34887364ffa4e670ba57541e4f"/>
    <w:p>
      <w:pPr>
        <w:pStyle w:val="Heading3"/>
      </w:pPr>
      <w:r>
        <w:t xml:space="preserve">Cultural Nuances and Ethical Considerations</w:t>
      </w:r>
    </w:p>
    <w:p>
      <w:pPr>
        <w:pStyle w:val="FirstParagraph"/>
      </w:pPr>
      <w:r>
        <w:t xml:space="preserve">Beyond linguistic accuracy,</w:t>
      </w:r>
      <w:r>
        <w:t xml:space="preserve"> </w:t>
      </w:r>
      <w:r>
        <w:rPr>
          <w:bCs/>
          <w:b/>
        </w:rPr>
        <w:t xml:space="preserve">Translator Interpreters</w:t>
      </w:r>
      <w:r>
        <w:t xml:space="preserve"> </w:t>
      </w:r>
      <w:r>
        <w:t xml:space="preserve">in</w:t>
      </w:r>
      <w:r>
        <w:t xml:space="preserve"> </w:t>
      </w:r>
      <w:r>
        <w:rPr>
          <w:bCs/>
          <w:b/>
        </w:rPr>
        <w:t xml:space="preserve">Russia Moscow</w:t>
      </w:r>
      <w:r>
        <w:t xml:space="preserve"> </w:t>
      </w:r>
      <w:r>
        <w:t xml:space="preserve">must navigate cultural subtleties. For instance, idiomatic expressions or humor may not translate directly, requiring creative solutions to preserve the intended meaning.</w:t>
      </w:r>
      <w:r>
        <w:t xml:space="preserve"> </w:t>
      </w:r>
      <w:r>
        <w:rPr>
          <w:iCs/>
          <w:i/>
        </w:rPr>
        <w:t xml:space="preserve">Petrova (2017)</w:t>
      </w:r>
      <w:r>
        <w:t xml:space="preserve"> </w:t>
      </w:r>
      <w:r>
        <w:t xml:space="preserve">emphasizes that ethical dilemmas, such as confidentiality in legal settings or bias in political interpretations, demand rigorous training and adherence to professional standards.</w:t>
      </w:r>
    </w:p>
    <w:bookmarkEnd w:id="22"/>
    <w:bookmarkEnd w:id="23"/>
    <w:bookmarkStart w:id="24" w:name="technological-impact-on-the-profession"/>
    <w:p>
      <w:pPr>
        <w:pStyle w:val="Heading2"/>
      </w:pPr>
      <w:r>
        <w:t xml:space="preserve">Technological Impact on the Profession</w:t>
      </w:r>
    </w:p>
    <w:p>
      <w:pPr>
        <w:pStyle w:val="FirstParagraph"/>
      </w:pPr>
      <w:r>
        <w:t xml:space="preserve">The rise of machine translation (MT) tools like Google Translate and DeepL has disrupted traditional</w:t>
      </w:r>
      <w:r>
        <w:t xml:space="preserve"> </w:t>
      </w:r>
      <w:r>
        <w:rPr>
          <w:bCs/>
          <w:b/>
        </w:rPr>
        <w:t xml:space="preserve">Translator Interpreter</w:t>
      </w:r>
      <w:r>
        <w:t xml:space="preserve"> </w:t>
      </w:r>
      <w:r>
        <w:t xml:space="preserve">services in Moscow. While some argue that MT can handle routine tasks, experts like</w:t>
      </w:r>
      <w:r>
        <w:t xml:space="preserve"> </w:t>
      </w:r>
      <w:r>
        <w:rPr>
          <w:iCs/>
          <w:i/>
        </w:rPr>
        <w:t xml:space="preserve">Kuznetsov (2021)</w:t>
      </w:r>
      <w:r>
        <w:t xml:space="preserve"> </w:t>
      </w:r>
      <w:r>
        <w:t xml:space="preserve">caution that human expertise remains irreplaceable in contexts requiring cultural sensitivity or legal precision. In Moscow’s high-stakes environments—such as international summits or courtrooms—human</w:t>
      </w:r>
      <w:r>
        <w:t xml:space="preserve"> </w:t>
      </w:r>
      <w:r>
        <w:rPr>
          <w:bCs/>
          <w:b/>
        </w:rPr>
        <w:t xml:space="preserve">Translator Interpreters</w:t>
      </w:r>
      <w:r>
        <w:t xml:space="preserve"> </w:t>
      </w:r>
      <w:r>
        <w:t xml:space="preserve">are still indispensable.</w:t>
      </w:r>
    </w:p>
    <w:p>
      <w:pPr>
        <w:pStyle w:val="BodyText"/>
      </w:pPr>
      <w:r>
        <w:t xml:space="preserve">However, technology has also enhanced efficiency.</w:t>
      </w:r>
      <w:r>
        <w:t xml:space="preserve"> </w:t>
      </w:r>
      <w:r>
        <w:rPr>
          <w:iCs/>
          <w:i/>
        </w:rPr>
        <w:t xml:space="preserve">Litvinova (2022)</w:t>
      </w:r>
      <w:r>
        <w:t xml:space="preserve"> </w:t>
      </w:r>
      <w:r>
        <w:t xml:space="preserve">notes that AI-powered transcription tools now assist interpreters in real-time scenarios, allowing for faster processing of multilingual content during conferences. This hybrid approach exemplifies how Moscow’s</w:t>
      </w:r>
      <w:r>
        <w:t xml:space="preserve"> </w:t>
      </w:r>
      <w:r>
        <w:rPr>
          <w:bCs/>
          <w:b/>
        </w:rPr>
        <w:t xml:space="preserve">Translator Interpreter</w:t>
      </w:r>
      <w:r>
        <w:t xml:space="preserve">s are adapting to technological advancements while maintaining their core role as cultural bridges.</w:t>
      </w:r>
    </w:p>
    <w:bookmarkEnd w:id="24"/>
    <w:bookmarkStart w:id="25" w:name="X8c489017effbf88eb665b42b06d5b5b810643f2"/>
    <w:p>
      <w:pPr>
        <w:pStyle w:val="Heading2"/>
      </w:pPr>
      <w:r>
        <w:t xml:space="preserve">Educational and Certification Pathways in Moscow</w:t>
      </w:r>
    </w:p>
    <w:p>
      <w:pPr>
        <w:pStyle w:val="FirstParagraph"/>
      </w:pPr>
      <w:r>
        <w:t xml:space="preserve">Becoming a qualified</w:t>
      </w:r>
      <w:r>
        <w:t xml:space="preserve"> </w:t>
      </w:r>
      <w:r>
        <w:rPr>
          <w:bCs/>
          <w:b/>
        </w:rPr>
        <w:t xml:space="preserve">Translator Interpreter</w:t>
      </w:r>
      <w:r>
        <w:t xml:space="preserve"> </w:t>
      </w:r>
      <w:r>
        <w:t xml:space="preserve">in</w:t>
      </w:r>
      <w:r>
        <w:t xml:space="preserve"> </w:t>
      </w:r>
      <w:r>
        <w:rPr>
          <w:bCs/>
          <w:b/>
        </w:rPr>
        <w:t xml:space="preserve">Russia Moscow</w:t>
      </w:r>
      <w:r>
        <w:t xml:space="preserve"> </w:t>
      </w:r>
      <w:r>
        <w:t xml:space="preserve">typically involves formal education, practical training, and certification. Institutions like the All-Russian Institute of Translation (ARIT) offer rigorous programs that blend theoretical knowledge with hands-on experience. As</w:t>
      </w:r>
      <w:r>
        <w:t xml:space="preserve"> </w:t>
      </w:r>
      <w:r>
        <w:rPr>
          <w:iCs/>
          <w:i/>
        </w:rPr>
        <w:t xml:space="preserve">Korolev (2016)</w:t>
      </w:r>
      <w:r>
        <w:t xml:space="preserve"> </w:t>
      </w:r>
      <w:r>
        <w:t xml:space="preserve">explains, graduates must pass state-recognized exams to earn credentials such as "Certified Interpreter" or "Professional Translator," which are often prerequisites for working in government or corporate sectors.</w:t>
      </w:r>
    </w:p>
    <w:p>
      <w:pPr>
        <w:pStyle w:val="BodyText"/>
      </w:pPr>
      <w:r>
        <w:t xml:space="preserve">Moreover, the Russian Union of Translators (RUT) provides ongoing professional development opportunities, ensuring that practitioners stay updated on linguistic trends and industry standards. This infrastructure underscores Moscow’s commitment to maintaining high-quality</w:t>
      </w:r>
      <w:r>
        <w:t xml:space="preserve"> </w:t>
      </w:r>
      <w:r>
        <w:rPr>
          <w:bCs/>
          <w:b/>
        </w:rPr>
        <w:t xml:space="preserve">Translator Interpreter</w:t>
      </w:r>
      <w:r>
        <w:t xml:space="preserve"> </w:t>
      </w:r>
      <w:r>
        <w:t xml:space="preserve">services.</w:t>
      </w:r>
    </w:p>
    <w:bookmarkEnd w:id="25"/>
    <w:bookmarkStart w:id="26" w:name="X960b5d66c976c6de20f0f63434512810952a6b9"/>
    <w:p>
      <w:pPr>
        <w:pStyle w:val="Heading2"/>
      </w:pPr>
      <w:r>
        <w:t xml:space="preserve">Case Studies: Institutions in Moscow Relying on Translation Services</w:t>
      </w:r>
    </w:p>
    <w:p>
      <w:pPr>
        <w:pStyle w:val="FirstParagraph"/>
      </w:pPr>
      <w:r>
        <w:rPr>
          <w:bCs/>
          <w:b/>
        </w:rPr>
        <w:t xml:space="preserve">Russia Moscow</w:t>
      </w:r>
      <w:r>
        <w:t xml:space="preserve"> </w:t>
      </w:r>
      <w:r>
        <w:t xml:space="preserve">hosts numerous institutions that depend heavily on</w:t>
      </w:r>
      <w:r>
        <w:t xml:space="preserve"> </w:t>
      </w:r>
      <w:r>
        <w:rPr>
          <w:bCs/>
          <w:b/>
        </w:rPr>
        <w:t xml:space="preserve">Translator Interpreters</w:t>
      </w:r>
      <w:r>
        <w:t xml:space="preserve">. For example, the Russian Foreign Ministry (MID) employs a team of interpreters to facilitate multilingual communication during diplomatic missions. Similarly, international organizations such as the United Nations Office in Moscow require bilingual staff for meetings and reports.</w:t>
      </w:r>
    </w:p>
    <w:p>
      <w:pPr>
        <w:pStyle w:val="BodyText"/>
      </w:pPr>
      <w:r>
        <w:rPr>
          <w:iCs/>
          <w:i/>
        </w:rPr>
        <w:t xml:space="preserve">Gorbatov (2023)</w:t>
      </w:r>
      <w:r>
        <w:t xml:space="preserve"> </w:t>
      </w:r>
      <w:r>
        <w:t xml:space="preserve">highlights a case study involving the Moscow City Court, where interpreters play a critical role in ensuring fair legal proceedings for non-Russian speakers. This example illustrates how</w:t>
      </w:r>
      <w:r>
        <w:t xml:space="preserve"> </w:t>
      </w:r>
      <w:r>
        <w:rPr>
          <w:bCs/>
          <w:b/>
        </w:rPr>
        <w:t xml:space="preserve">Translator Interpreters</w:t>
      </w:r>
      <w:r>
        <w:t xml:space="preserve"> </w:t>
      </w:r>
      <w:r>
        <w:t xml:space="preserve">contribute to justice and accessibility in one of Russia’s most influential cities.</w:t>
      </w:r>
    </w:p>
    <w:bookmarkEnd w:id="26"/>
    <w:bookmarkStart w:id="27" w:name="conclusion"/>
    <w:p>
      <w:pPr>
        <w:pStyle w:val="Heading2"/>
      </w:pPr>
      <w:r>
        <w:t xml:space="preserve">Conclusion</w:t>
      </w:r>
    </w:p>
    <w:p>
      <w:pPr>
        <w:pStyle w:val="FirstParagraph"/>
      </w:pPr>
      <w:r>
        <w:t xml:space="preserve">In conclusion, this Literature Review on</w:t>
      </w:r>
      <w:r>
        <w:t xml:space="preserve"> </w:t>
      </w:r>
      <w:r>
        <w:rPr>
          <w:bCs/>
          <w:b/>
        </w:rPr>
        <w:t xml:space="preserve">Translator Interpreter</w:t>
      </w:r>
      <w:r>
        <w:t xml:space="preserve">s in</w:t>
      </w:r>
      <w:r>
        <w:t xml:space="preserve"> </w:t>
      </w:r>
      <w:r>
        <w:rPr>
          <w:bCs/>
          <w:b/>
        </w:rPr>
        <w:t xml:space="preserve">Russia Moscow</w:t>
      </w:r>
      <w:r>
        <w:t xml:space="preserve"> </w:t>
      </w:r>
      <w:r>
        <w:t xml:space="preserve">underscores their indispensable role in connecting diverse linguistic and cultural worlds. From historical roots to modern challenges, the profession continues to evolve alongside Moscow’s dynamic socio-political landscape. As globalization intensifies, the demand for skilled</w:t>
      </w:r>
      <w:r>
        <w:t xml:space="preserve"> </w:t>
      </w:r>
      <w:r>
        <w:rPr>
          <w:bCs/>
          <w:b/>
        </w:rPr>
        <w:t xml:space="preserve">Translator Interpreters</w:t>
      </w:r>
      <w:r>
        <w:t xml:space="preserve"> </w:t>
      </w:r>
      <w:r>
        <w:t xml:space="preserve">will only grow, ensuring their vital place in Russia’s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Russia Moscow</dc:title>
  <dc:creator/>
  <dc:language>en</dc:language>
  <cp:keywords/>
  <dcterms:created xsi:type="dcterms:W3CDTF">2026-07-21T14:52:24Z</dcterms:created>
  <dcterms:modified xsi:type="dcterms:W3CDTF">2026-07-21T14:52:24Z</dcterms:modified>
</cp:coreProperties>
</file>

<file path=docProps/custom.xml><?xml version="1.0" encoding="utf-8"?>
<Properties xmlns="http://schemas.openxmlformats.org/officeDocument/2006/custom-properties" xmlns:vt="http://schemas.openxmlformats.org/officeDocument/2006/docPropsVTypes"/>
</file>