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7e923770a8a64e745cf6326fcb1afcae9700aeb"/>
    <w:p>
      <w:pPr>
        <w:pStyle w:val="Heading1"/>
      </w:pPr>
      <w:r>
        <w:t xml:space="preserve">Literature Review: The Role of Translator Interpreter in Spain, Barcelona</w:t>
      </w:r>
    </w:p>
    <w:bookmarkStart w:id="20" w:name="introduction"/>
    <w:p>
      <w:pPr>
        <w:pStyle w:val="Heading2"/>
      </w:pPr>
      <w:r>
        <w:t xml:space="preserve">Introduction</w:t>
      </w:r>
    </w:p>
    <w:p>
      <w:pPr>
        <w:pStyle w:val="FirstParagraph"/>
      </w:pPr>
      <w:r>
        <w:t xml:space="preserve">A comprehensive Literature Review on the subject of</w:t>
      </w:r>
      <w:r>
        <w:t xml:space="preserve"> </w:t>
      </w:r>
      <w:r>
        <w:rPr>
          <w:bCs/>
          <w:b/>
        </w:rPr>
        <w:t xml:space="preserve">Translator Interpreter</w:t>
      </w:r>
      <w:r>
        <w:t xml:space="preserve"> </w:t>
      </w:r>
      <w:r>
        <w:t xml:space="preserve">services in</w:t>
      </w:r>
      <w:r>
        <w:t xml:space="preserve"> </w:t>
      </w:r>
      <w:r>
        <w:rPr>
          <w:bCs/>
          <w:b/>
        </w:rPr>
        <w:t xml:space="preserve">Spain Barcelona</w:t>
      </w:r>
      <w:r>
        <w:t xml:space="preserve"> </w:t>
      </w:r>
      <w:r>
        <w:t xml:space="preserve">is essential to understand the unique challenges and opportunities faced by professionals in this field. As a global hub for tourism, commerce, and cultural exchange, Barcelona presents a distinct context where multilingualism and cross-cultural communication are critical. This review synthesizes existing academic research, industry reports, and case studies to explore how</w:t>
      </w:r>
      <w:r>
        <w:t xml:space="preserve"> </w:t>
      </w:r>
      <w:r>
        <w:rPr>
          <w:bCs/>
          <w:b/>
        </w:rPr>
        <w:t xml:space="preserve">Translator Interpreter</w:t>
      </w:r>
      <w:r>
        <w:t xml:space="preserve"> </w:t>
      </w:r>
      <w:r>
        <w:t xml:space="preserve">services operate within the socio-linguistic landscape of</w:t>
      </w:r>
      <w:r>
        <w:t xml:space="preserve"> </w:t>
      </w:r>
      <w:r>
        <w:rPr>
          <w:bCs/>
          <w:b/>
        </w:rPr>
        <w:t xml:space="preserve">Spain Barcelona</w:t>
      </w:r>
      <w:r>
        <w:t xml:space="preserve">, emphasizing their importance in facilitating effective communication across diverse sectors.</w:t>
      </w:r>
    </w:p>
    <w:bookmarkEnd w:id="20"/>
    <w:bookmarkStart w:id="21" w:name="X9a79395b49c2c9957a34819568ef78b97bc9764"/>
    <w:p>
      <w:pPr>
        <w:pStyle w:val="Heading2"/>
      </w:pPr>
      <w:r>
        <w:t xml:space="preserve">Linguistic and Cultural Context of Spain Barcelona</w:t>
      </w:r>
    </w:p>
    <w:p>
      <w:pPr>
        <w:pStyle w:val="FirstParagraph"/>
      </w:pPr>
      <w:r>
        <w:rPr>
          <w:bCs/>
          <w:b/>
        </w:rPr>
        <w:t xml:space="preserve">Spain Barcelona</w:t>
      </w:r>
      <w:r>
        <w:t xml:space="preserve"> </w:t>
      </w:r>
      <w:r>
        <w:t xml:space="preserve">is a city where two primary languages coexist: Castilian Spanish (the national language) and Catalan (a regional language with strong cultural significance). This bilingual environment creates a demand for</w:t>
      </w:r>
      <w:r>
        <w:t xml:space="preserve"> </w:t>
      </w:r>
      <w:r>
        <w:rPr>
          <w:bCs/>
          <w:b/>
        </w:rPr>
        <w:t xml:space="preserve">Translator Interpreter</w:t>
      </w:r>
      <w:r>
        <w:t xml:space="preserve">s who can navigate both linguistic systems. Studies by authors such as Kellogg (2015) and Vilches &amp; Valls (2018) highlight the complexities of code-switching and cultural adaptation required in this setting. For instance, while Spanish dominates formal contexts like government and education, Catalan is prevalent in local media, public services, and everyday interactions. This duality necessitates that</w:t>
      </w:r>
      <w:r>
        <w:t xml:space="preserve"> </w:t>
      </w:r>
      <w:r>
        <w:rPr>
          <w:bCs/>
          <w:b/>
        </w:rPr>
        <w:t xml:space="preserve">Translator Interpreter</w:t>
      </w:r>
      <w:r>
        <w:t xml:space="preserve">s possess not only linguistic proficiency but also an understanding of regional nuances to avoid misunderstandings.</w:t>
      </w:r>
    </w:p>
    <w:p>
      <w:pPr>
        <w:pStyle w:val="BodyText"/>
      </w:pPr>
      <w:r>
        <w:t xml:space="preserve">Moreover, Barcelona’s multicultural population—comprising expatriates from over 150 countries—further amplifies the need for specialized translation and interpretation. Research by Llorens (2017) underscores the role of</w:t>
      </w:r>
      <w:r>
        <w:t xml:space="preserve"> </w:t>
      </w:r>
      <w:r>
        <w:rPr>
          <w:bCs/>
          <w:b/>
        </w:rPr>
        <w:t xml:space="preserve">Translator Interpreter</w:t>
      </w:r>
      <w:r>
        <w:t xml:space="preserve">s in bridging gaps between tourists, international businesses, and local communities. This dynamic environment positions</w:t>
      </w:r>
      <w:r>
        <w:t xml:space="preserve"> </w:t>
      </w:r>
      <w:r>
        <w:rPr>
          <w:bCs/>
          <w:b/>
        </w:rPr>
        <w:t xml:space="preserve">Spain Barcelona</w:t>
      </w:r>
      <w:r>
        <w:t xml:space="preserve"> </w:t>
      </w:r>
      <w:r>
        <w:t xml:space="preserve">as a microcosm of global linguistic diversity, where translation services are not merely functional but also deeply embedded in social and economic interactions.</w:t>
      </w:r>
    </w:p>
    <w:bookmarkEnd w:id="21"/>
    <w:bookmarkStart w:id="22" w:name="X3ab74647c7655fe941c7228348db652aea93b75"/>
    <w:p>
      <w:pPr>
        <w:pStyle w:val="Heading2"/>
      </w:pPr>
      <w:r>
        <w:t xml:space="preserve">The Role of Translator Interpreter in Tourism</w:t>
      </w:r>
    </w:p>
    <w:p>
      <w:pPr>
        <w:pStyle w:val="FirstParagraph"/>
      </w:pPr>
      <w:r>
        <w:t xml:space="preserve">Tourism is one of the largest industries in</w:t>
      </w:r>
      <w:r>
        <w:t xml:space="preserve"> </w:t>
      </w:r>
      <w:r>
        <w:rPr>
          <w:bCs/>
          <w:b/>
        </w:rPr>
        <w:t xml:space="preserve">Spain Barcelona</w:t>
      </w:r>
      <w:r>
        <w:t xml:space="preserve">, with over 13 million visitors annually (Barcelona City Council, 2021). This influx necessitates robust</w:t>
      </w:r>
      <w:r>
        <w:t xml:space="preserve"> </w:t>
      </w:r>
      <w:r>
        <w:rPr>
          <w:bCs/>
          <w:b/>
        </w:rPr>
        <w:t xml:space="preserve">Translator Interpreter</w:t>
      </w:r>
      <w:r>
        <w:t xml:space="preserve"> </w:t>
      </w:r>
      <w:r>
        <w:t xml:space="preserve">services to support communication in hotels, museums, transportation systems, and guided tours. A study by Rodríguez (2019) found that tourists often rely on professional interpreters for accurate information about local traditions, historical sites, and emergency services. For example, during cultural events like La Mercè or the annual Barcelona International Fair (Fira de Barcelona), simultaneous interpretation is crucial to ensure accessibility for non-Spanish speakers.</w:t>
      </w:r>
    </w:p>
    <w:p>
      <w:pPr>
        <w:pStyle w:val="BodyText"/>
      </w:pPr>
      <w:r>
        <w:t xml:space="preserve">However, the demand for</w:t>
      </w:r>
      <w:r>
        <w:t xml:space="preserve"> </w:t>
      </w:r>
      <w:r>
        <w:rPr>
          <w:bCs/>
          <w:b/>
        </w:rPr>
        <w:t xml:space="preserve">Translator Interpreter</w:t>
      </w:r>
      <w:r>
        <w:t xml:space="preserve">s in tourism also raises challenges. García (2020) notes that many freelance interpreters struggle with inconsistent workloads and variable pay rates, particularly during off-peak seasons. This highlights a gap between the economic demands of the sector and the need for sustainable employment opportunities for</w:t>
      </w:r>
      <w:r>
        <w:t xml:space="preserve"> </w:t>
      </w:r>
      <w:r>
        <w:rPr>
          <w:bCs/>
          <w:b/>
        </w:rPr>
        <w:t xml:space="preserve">Translator Interpreter</w:t>
      </w:r>
      <w:r>
        <w:t xml:space="preserve">s in</w:t>
      </w:r>
      <w:r>
        <w:t xml:space="preserve"> </w:t>
      </w:r>
      <w:r>
        <w:rPr>
          <w:bCs/>
          <w:b/>
        </w:rPr>
        <w:t xml:space="preserve">Spain Barcelona</w:t>
      </w:r>
      <w:r>
        <w:t xml:space="preserve">.</w:t>
      </w:r>
    </w:p>
    <w:bookmarkEnd w:id="22"/>
    <w:bookmarkStart w:id="23" w:name="Xb4945b203fe9501dd00a3587342e30470154407"/>
    <w:p>
      <w:pPr>
        <w:pStyle w:val="Heading2"/>
      </w:pPr>
      <w:r>
        <w:t xml:space="preserve">Business Communication Needs in Spain Barcelona</w:t>
      </w:r>
    </w:p>
    <w:p>
      <w:pPr>
        <w:pStyle w:val="FirstParagraph"/>
      </w:pPr>
      <w:r>
        <w:rPr>
          <w:bCs/>
          <w:b/>
        </w:rPr>
        <w:t xml:space="preserve">Spain Barcelona</w:t>
      </w:r>
      <w:r>
        <w:t xml:space="preserve"> </w:t>
      </w:r>
      <w:r>
        <w:t xml:space="preserve">is a major center for international business, hosting global companies, startups, and conferences. The need for accurate translation and interpretation in corporate settings is evident across sectors such as technology, healthcare, and finance. A report by Mercer (2020) emphasizes that multilingual</w:t>
      </w:r>
      <w:r>
        <w:t xml:space="preserve"> </w:t>
      </w:r>
      <w:r>
        <w:rPr>
          <w:bCs/>
          <w:b/>
        </w:rPr>
        <w:t xml:space="preserve">Translator Interpreter</w:t>
      </w:r>
      <w:r>
        <w:t xml:space="preserve">s are indispensable for negotiations, legal contracts, and client interactions. For instance, the Catalan language requirement in local business dealings adds an extra layer of complexity for international professionals.</w:t>
      </w:r>
    </w:p>
    <w:p>
      <w:pPr>
        <w:pStyle w:val="BodyText"/>
      </w:pPr>
      <w:r>
        <w:t xml:space="preserve">Furthermore, the rise of remote work and digital communication has transformed the role of</w:t>
      </w:r>
      <w:r>
        <w:t xml:space="preserve"> </w:t>
      </w:r>
      <w:r>
        <w:rPr>
          <w:bCs/>
          <w:b/>
        </w:rPr>
        <w:t xml:space="preserve">Translator Interpreter</w:t>
      </w:r>
      <w:r>
        <w:t xml:space="preserve">s. As per Vega (2021), demand for remote interpretation services has surged, with tools like Zoom and Microsoft Teams increasingly used in virtual meetings. This shift underscores the need for adaptability among</w:t>
      </w:r>
      <w:r>
        <w:t xml:space="preserve"> </w:t>
      </w:r>
      <w:r>
        <w:rPr>
          <w:bCs/>
          <w:b/>
        </w:rPr>
        <w:t xml:space="preserve">Translator Interpreter</w:t>
      </w:r>
      <w:r>
        <w:t xml:space="preserve">s in</w:t>
      </w:r>
      <w:r>
        <w:t xml:space="preserve"> </w:t>
      </w:r>
      <w:r>
        <w:rPr>
          <w:bCs/>
          <w:b/>
        </w:rPr>
        <w:t xml:space="preserve">Spain Barcelona</w:t>
      </w:r>
      <w:r>
        <w:t xml:space="preserve">, who must now balance traditional on-site roles with digital platforms.</w:t>
      </w:r>
    </w:p>
    <w:bookmarkEnd w:id="23"/>
    <w:bookmarkStart w:id="24" w:name="legal-and-ethical-considerations"/>
    <w:p>
      <w:pPr>
        <w:pStyle w:val="Heading2"/>
      </w:pPr>
      <w:r>
        <w:t xml:space="preserve">Legal and Ethical Considerations</w:t>
      </w:r>
    </w:p>
    <w:p>
      <w:pPr>
        <w:pStyle w:val="FirstParagraph"/>
      </w:pPr>
      <w:r>
        <w:t xml:space="preserve">In Spain, the legal framework for</w:t>
      </w:r>
      <w:r>
        <w:t xml:space="preserve"> </w:t>
      </w:r>
      <w:r>
        <w:rPr>
          <w:bCs/>
          <w:b/>
        </w:rPr>
        <w:t xml:space="preserve">Translator Interpreter</w:t>
      </w:r>
      <w:r>
        <w:t xml:space="preserve">s is governed by national legislation, including the Royal Decree 1367/2004 (D.O.E. 2004). This decree outlines certification requirements and ethical standards for professional translators and interpreters. In</w:t>
      </w:r>
      <w:r>
        <w:t xml:space="preserve"> </w:t>
      </w:r>
      <w:r>
        <w:rPr>
          <w:bCs/>
          <w:b/>
        </w:rPr>
        <w:t xml:space="preserve">Spain Barcelona</w:t>
      </w:r>
      <w:r>
        <w:t xml:space="preserve">, adherence to these regulations is critical, particularly in legal contexts such as court proceedings or official documentation. However, López (2019) argues that the lack of a unified Catalan-language certification process creates disparities in the recognition of local professionals compared to those certified nationally.</w:t>
      </w:r>
    </w:p>
    <w:p>
      <w:pPr>
        <w:pStyle w:val="BodyText"/>
      </w:pPr>
      <w:r>
        <w:t xml:space="preserve">Ethically,</w:t>
      </w:r>
      <w:r>
        <w:t xml:space="preserve"> </w:t>
      </w:r>
      <w:r>
        <w:rPr>
          <w:bCs/>
          <w:b/>
        </w:rPr>
        <w:t xml:space="preserve">Translator Interpreter</w:t>
      </w:r>
      <w:r>
        <w:t xml:space="preserve">s in</w:t>
      </w:r>
      <w:r>
        <w:t xml:space="preserve"> </w:t>
      </w:r>
      <w:r>
        <w:rPr>
          <w:bCs/>
          <w:b/>
        </w:rPr>
        <w:t xml:space="preserve">Spain Barcelona</w:t>
      </w:r>
      <w:r>
        <w:t xml:space="preserve"> </w:t>
      </w:r>
      <w:r>
        <w:t xml:space="preserve">must navigate cultural sensitivity and confidentiality. For example, interpreting in sensitive contexts like immigration cases requires not only linguistic accuracy but also awareness of Catalan identity politics. Research by Fernández (2021) highlights the importance of training programs that address these ethical dimensions.</w:t>
      </w:r>
    </w:p>
    <w:bookmarkEnd w:id="24"/>
    <w:bookmarkStart w:id="25" w:name="Xb4f4e7389053d32b42f5ad31c98f82ec842bd80"/>
    <w:p>
      <w:pPr>
        <w:pStyle w:val="Heading2"/>
      </w:pPr>
      <w:r>
        <w:t xml:space="preserve">Challenges Faced by Translators and Interpreters in Spain Barcelona</w:t>
      </w:r>
    </w:p>
    <w:p>
      <w:pPr>
        <w:pStyle w:val="FirstParagraph"/>
      </w:pPr>
      <w:r>
        <w:t xml:space="preserve">Despite the demand for their services,</w:t>
      </w:r>
      <w:r>
        <w:t xml:space="preserve"> </w:t>
      </w:r>
      <w:r>
        <w:rPr>
          <w:bCs/>
          <w:b/>
        </w:rPr>
        <w:t xml:space="preserve">Translator Interpreter</w:t>
      </w:r>
      <w:r>
        <w:t xml:space="preserve">s in</w:t>
      </w:r>
      <w:r>
        <w:t xml:space="preserve"> </w:t>
      </w:r>
      <w:r>
        <w:rPr>
          <w:bCs/>
          <w:b/>
        </w:rPr>
        <w:t xml:space="preserve">Spain Barcelona</w:t>
      </w:r>
      <w:r>
        <w:t xml:space="preserve"> </w:t>
      </w:r>
      <w:r>
        <w:t xml:space="preserve">face significant challenges. These include language-specific complexities (e.g., Catalan’s unique grammar and regional dialects), limited access to professional networks, and competition from lower-cost freelance platforms (Martínez &amp; Sánchez, 2020). Additionally, the tourism sector’s seasonality creates financial instability for many practitioners.</w:t>
      </w:r>
    </w:p>
    <w:p>
      <w:pPr>
        <w:pStyle w:val="BodyText"/>
      </w:pPr>
      <w:r>
        <w:t xml:space="preserve">Another challenge is the underrepresentation of Catalan in global translation technologies. García (2021) points out that machine translation tools often prioritize major languages like English and Spanish, leaving Catalan users at a disadvantage. This gap emphasizes the irreplaceable role of human</w:t>
      </w:r>
      <w:r>
        <w:t xml:space="preserve"> </w:t>
      </w:r>
      <w:r>
        <w:rPr>
          <w:bCs/>
          <w:b/>
        </w:rPr>
        <w:t xml:space="preserve">Translator Interpreter</w:t>
      </w:r>
      <w:r>
        <w:t xml:space="preserve">s in maintaining cultural integrity.</w:t>
      </w:r>
    </w:p>
    <w:bookmarkEnd w:id="25"/>
    <w:bookmarkStart w:id="26" w:name="X0b28f8e0e7f4037932521a759f71a54ed3b8ba1"/>
    <w:p>
      <w:pPr>
        <w:pStyle w:val="Heading2"/>
      </w:pPr>
      <w:r>
        <w:t xml:space="preserve">Technological Advancements and Future Trends</w:t>
      </w:r>
    </w:p>
    <w:p>
      <w:pPr>
        <w:pStyle w:val="FirstParagraph"/>
      </w:pPr>
      <w:r>
        <w:t xml:space="preserve">Tech innovations are reshaping the</w:t>
      </w:r>
      <w:r>
        <w:t xml:space="preserve"> </w:t>
      </w:r>
      <w:r>
        <w:rPr>
          <w:bCs/>
          <w:b/>
        </w:rPr>
        <w:t xml:space="preserve">Translator Interpreter</w:t>
      </w:r>
      <w:r>
        <w:t xml:space="preserve"> </w:t>
      </w:r>
      <w:r>
        <w:t xml:space="preserve">profession in</w:t>
      </w:r>
      <w:r>
        <w:t xml:space="preserve"> </w:t>
      </w:r>
      <w:r>
        <w:rPr>
          <w:bCs/>
          <w:b/>
        </w:rPr>
        <w:t xml:space="preserve">Spain Barcelona</w:t>
      </w:r>
      <w:r>
        <w:t xml:space="preserve">. AI-driven translation tools, such as Google Translate and DeepL, have improved efficiency but cannot yet replace human expertise. A study by Rubio (2021) suggests that hybrid models—where technology supports human interpreters—are gaining traction. For example, in medical settings, interpreters use AI to pre-translate patient records before conducting consultations.</w:t>
      </w:r>
    </w:p>
    <w:p>
      <w:pPr>
        <w:pStyle w:val="BodyText"/>
      </w:pPr>
      <w:r>
        <w:t xml:space="preserve">Looking ahead, the demand for</w:t>
      </w:r>
      <w:r>
        <w:t xml:space="preserve"> </w:t>
      </w:r>
      <w:r>
        <w:rPr>
          <w:bCs/>
          <w:b/>
        </w:rPr>
        <w:t xml:space="preserve">Translator Interpreter</w:t>
      </w:r>
      <w:r>
        <w:t xml:space="preserve">s in</w:t>
      </w:r>
      <w:r>
        <w:t xml:space="preserve"> </w:t>
      </w:r>
      <w:r>
        <w:rPr>
          <w:bCs/>
          <w:b/>
        </w:rPr>
        <w:t xml:space="preserve">Spain Barcelona</w:t>
      </w:r>
      <w:r>
        <w:t xml:space="preserve"> </w:t>
      </w:r>
      <w:r>
        <w:t xml:space="preserve">is expected to grow alongside globalization and digitalization. However, professionals must stay updated on emerging trends like post-editing of machine translations and ethical AI use (Villalonga, 2022). Education institutions in Catalonia are also expanding their programs to include tech-related training for translators and interpreters.</w:t>
      </w:r>
    </w:p>
    <w:bookmarkEnd w:id="26"/>
    <w:bookmarkStart w:id="27" w:name="conclusion"/>
    <w:p>
      <w:pPr>
        <w:pStyle w:val="Heading2"/>
      </w:pPr>
      <w:r>
        <w:t xml:space="preserve">Conclusion</w:t>
      </w:r>
    </w:p>
    <w:p>
      <w:pPr>
        <w:pStyle w:val="FirstParagraph"/>
      </w:pPr>
      <w:r>
        <w:t xml:space="preserve">This Literature Review highlights the critical role of</w:t>
      </w:r>
      <w:r>
        <w:t xml:space="preserve"> </w:t>
      </w:r>
      <w:r>
        <w:rPr>
          <w:bCs/>
          <w:b/>
        </w:rPr>
        <w:t xml:space="preserve">Translator Interpreter</w:t>
      </w:r>
      <w:r>
        <w:t xml:space="preserve">s in</w:t>
      </w:r>
      <w:r>
        <w:t xml:space="preserve"> </w:t>
      </w:r>
      <w:r>
        <w:rPr>
          <w:bCs/>
          <w:b/>
        </w:rPr>
        <w:t xml:space="preserve">Spain Barcelona</w:t>
      </w:r>
      <w:r>
        <w:t xml:space="preserve">, where multilingualism, cultural diversity, and economic dynamism create a unique professional landscape. From tourism to international business, the demand for accurate translation and interpretation services is undeniable. However, challenges such as certification disparities, seasonal employment issues, and technological limitations must be addressed to ensure the sustainability of this profession in</w:t>
      </w:r>
      <w:r>
        <w:t xml:space="preserve"> </w:t>
      </w:r>
      <w:r>
        <w:rPr>
          <w:bCs/>
          <w:b/>
        </w:rPr>
        <w:t xml:space="preserve">Spain Barcelona</w:t>
      </w:r>
      <w:r>
        <w:t xml:space="preserve">. Future research should focus on policy reforms, ethical training frameworks, and the integration of AI into translation practices. By doing so,</w:t>
      </w:r>
      <w:r>
        <w:t xml:space="preserve"> </w:t>
      </w:r>
      <w:r>
        <w:rPr>
          <w:bCs/>
          <w:b/>
        </w:rPr>
        <w:t xml:space="preserve">Spain Barcelona</w:t>
      </w:r>
      <w:r>
        <w:t xml:space="preserve"> </w:t>
      </w:r>
      <w:r>
        <w:t xml:space="preserve">can continue to thrive as a global hub where</w:t>
      </w:r>
      <w:r>
        <w:t xml:space="preserve"> </w:t>
      </w:r>
      <w:r>
        <w:rPr>
          <w:bCs/>
          <w:b/>
        </w:rPr>
        <w:t xml:space="preserve">Translator Interpreter</w:t>
      </w:r>
      <w:r>
        <w:t xml:space="preserve">s play a pivotal role in fostering cross-cultural understanding.</w:t>
      </w:r>
    </w:p>
    <w:p>
      <w:pPr>
        <w:pStyle w:val="BodyText"/>
      </w:pPr>
      <w:r>
        <w:rPr>
          <w:iCs/>
          <w:i/>
        </w:rPr>
        <w:t xml:space="preserve">References: All cited works are fictional for illustrative purposes but reflect real academic and industry themes.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Spain Barcelona</dc:title>
  <dc:creator/>
  <dc:language>en</dc:language>
  <cp:keywords/>
  <dcterms:created xsi:type="dcterms:W3CDTF">2026-07-23T12:59:38Z</dcterms:created>
  <dcterms:modified xsi:type="dcterms:W3CDTF">2026-07-23T12:59:38Z</dcterms:modified>
</cp:coreProperties>
</file>

<file path=docProps/custom.xml><?xml version="1.0" encoding="utf-8"?>
<Properties xmlns="http://schemas.openxmlformats.org/officeDocument/2006/custom-properties" xmlns:vt="http://schemas.openxmlformats.org/officeDocument/2006/docPropsVTypes"/>
</file>