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Nigeria</w:t>
      </w:r>
      <w:r>
        <w:t xml:space="preserve"> </w:t>
      </w:r>
      <w:r>
        <w:t xml:space="preserve">Lagos</w:t>
      </w:r>
    </w:p>
    <w:bookmarkStart w:id="25" w:name="X526307bf2deb83208470393049ba76164c24250"/>
    <w:p>
      <w:pPr>
        <w:pStyle w:val="Heading1"/>
      </w:pPr>
      <w:r>
        <w:t xml:space="preserve">Literature Review: The Role and Challenges of University Lecturers in Nigeria Lagos</w:t>
      </w:r>
    </w:p>
    <w:p>
      <w:pPr>
        <w:pStyle w:val="FirstParagraph"/>
      </w:pPr>
      <w:r>
        <w:t xml:space="preserve">This Literature Review critically examines the multifaceted role of university lecturers within the educational landscape of</w:t>
      </w:r>
      <w:r>
        <w:t xml:space="preserve"> </w:t>
      </w:r>
      <w:r>
        <w:rPr>
          <w:bCs/>
          <w:b/>
        </w:rPr>
        <w:t xml:space="preserve">Nigeria Lagos</w:t>
      </w:r>
      <w:r>
        <w:t xml:space="preserve">. As a hub of academic excellence, innovation, and cultural dynamism, Lagos has long been a focal point for higher education in Nigeria. However, the challenges faced by university lecturers in this region have garnered significant attention from scholars, policymakers, and educators. This review synthesizes existing research to highlight the contributions of university lecturers to tertiary education in Lagos while addressing persistent issues that hinder their effectiveness and professional development.</w:t>
      </w:r>
    </w:p>
    <w:bookmarkStart w:id="20" w:name="X1a09e0fb6c5767383997851215fbdb2270c0124"/>
    <w:p>
      <w:pPr>
        <w:pStyle w:val="Heading2"/>
      </w:pPr>
      <w:r>
        <w:t xml:space="preserve">The Role of University Lecturers in the Education System</w:t>
      </w:r>
    </w:p>
    <w:p>
      <w:pPr>
        <w:pStyle w:val="FirstParagraph"/>
      </w:pPr>
      <w:r>
        <w:t xml:space="preserve">University lecturers serve as pivotal stakeholders in shaping academic curricula, fostering critical thinking, and advancing research agendas. In</w:t>
      </w:r>
      <w:r>
        <w:t xml:space="preserve"> </w:t>
      </w:r>
      <w:r>
        <w:rPr>
          <w:bCs/>
          <w:b/>
        </w:rPr>
        <w:t xml:space="preserve">Nigeria Lagos</w:t>
      </w:r>
      <w:r>
        <w:t xml:space="preserve">, where institutions like the University of Lagos (UNILAG), Lagos State University (LASU), and Covenant University are located, lecturers play a dual role as educators and researchers. According to Akinola et al. (2019), university lecturers in Lagos are often tasked with balancing teaching responsibilities, supervising postgraduate students, and contributing to institutional research outputs. Their work is instrumental in preparing graduates for the demands of a rapidly evolving global economy.</w:t>
      </w:r>
    </w:p>
    <w:p>
      <w:pPr>
        <w:pStyle w:val="BodyText"/>
      </w:pPr>
      <w:r>
        <w:t xml:space="preserve">Moreover, lecturers in Lagos have been recognized for their role in community engagement and national development. Ogunyemi (2021) highlights how many lecturers collaborate with local industries and government agencies to address socio-economic challenges, such as unemployment and technological stagnation. This interdisciplinary approach underscores the broader societal impact of university lecturers in</w:t>
      </w:r>
      <w:r>
        <w:t xml:space="preserve"> </w:t>
      </w:r>
      <w:r>
        <w:rPr>
          <w:bCs/>
          <w:b/>
        </w:rPr>
        <w:t xml:space="preserve">Nigeria Lagos</w:t>
      </w:r>
      <w:r>
        <w:t xml:space="preserve">.</w:t>
      </w:r>
    </w:p>
    <w:bookmarkEnd w:id="20"/>
    <w:bookmarkStart w:id="21" w:name="Xfc4b08bc714b70a178275f6b51b4a005dcdc6e4"/>
    <w:p>
      <w:pPr>
        <w:pStyle w:val="Heading2"/>
      </w:pPr>
      <w:r>
        <w:t xml:space="preserve">Challenges Facing University Lecturers in Lagos</w:t>
      </w:r>
    </w:p>
    <w:p>
      <w:pPr>
        <w:pStyle w:val="FirstParagraph"/>
      </w:pPr>
      <w:r>
        <w:t xml:space="preserve">Despite their critical contributions, university lecturers in Lagos face numerous challenges that affect their performance and job satisfaction. A key issue is inadequate funding for educational institutions. As noted by Adeyemi and Okunlola (2020), underfunding has led to overcrowded classrooms, outdated infrastructure, and limited access to academic resources. This situation disproportionately affects lecturers in public universities, where budget constraints are most acute.</w:t>
      </w:r>
    </w:p>
    <w:p>
      <w:pPr>
        <w:pStyle w:val="BodyText"/>
      </w:pPr>
      <w:r>
        <w:t xml:space="preserve">Another significant challenge is the administrative burden on lecturers. Studies by Ogunjobi (2018) reveal that many university lecturers in Lagos spend excessive time on bureaucratic tasks, such as filling out forms and managing student records, rather than focusing on teaching and research. This has resulted in a decline in academic productivity and a growing sense of disillusionment among faculty members.</w:t>
      </w:r>
    </w:p>
    <w:p>
      <w:pPr>
        <w:pStyle w:val="BodyText"/>
      </w:pPr>
      <w:r>
        <w:t xml:space="preserve">The issue of low remuneration also looms large. A survey conducted by the Lagos State Council for Higher Education (LACHE) in 2021 found that over 60% of university lecturers in Lagos earn below the minimum wage, leading to high attrition rates and a brain drain. This problem is exacerbated by inflation and the rising cost of living in Lagos, making it difficult for lecturers to sustain themselves financially.</w:t>
      </w:r>
    </w:p>
    <w:bookmarkEnd w:id="21"/>
    <w:bookmarkStart w:id="22" w:name="X6e7e9ac53cb78944ee68c66acf2c6bbe331ed55"/>
    <w:p>
      <w:pPr>
        <w:pStyle w:val="Heading2"/>
      </w:pPr>
      <w:r>
        <w:t xml:space="preserve">The Impact of Technology on Teaching and Research</w:t>
      </w:r>
    </w:p>
    <w:p>
      <w:pPr>
        <w:pStyle w:val="FirstParagraph"/>
      </w:pPr>
      <w:r>
        <w:t xml:space="preserve">In recent years, technological advancements have transformed the educational landscape in</w:t>
      </w:r>
      <w:r>
        <w:t xml:space="preserve"> </w:t>
      </w:r>
      <w:r>
        <w:rPr>
          <w:bCs/>
          <w:b/>
        </w:rPr>
        <w:t xml:space="preserve">Nigeria Lagos</w:t>
      </w:r>
      <w:r>
        <w:t xml:space="preserve">. Lecturers are increasingly integrating digital tools into their teaching methods. For instance, the use of e-learning platforms such as Moodle and Google Classroom has become widespread, particularly in response to the challenges posed by the COVID-19 pandemic. As Obadare (2022) notes, this shift has improved accessibility for students while enabling lecturers to adopt more interactive and flexible pedagogical approaches.</w:t>
      </w:r>
    </w:p>
    <w:p>
      <w:pPr>
        <w:pStyle w:val="BodyText"/>
      </w:pPr>
      <w:r>
        <w:t xml:space="preserve">However, disparities in access to technology remain a barrier. While urban institutions in Lagos benefit from better internet connectivity and infrastructure, rural campuses within the state often lack the necessary resources. This digital divide has created inequities in academic outcomes for students and increased the workload of lecturers tasked with bridging these gaps.</w:t>
      </w:r>
    </w:p>
    <w:p>
      <w:pPr>
        <w:pStyle w:val="BodyText"/>
      </w:pPr>
      <w:r>
        <w:t xml:space="preserve">Research output has also been influenced by technological integration. A study by Oyebade (2023) highlights how university lecturers in Lagos are leveraging open-access journals and collaborative online tools to publish high-impact research. Yet, challenges such as limited technical training and institutional support for digital scholarship persist.</w:t>
      </w:r>
    </w:p>
    <w:bookmarkEnd w:id="22"/>
    <w:bookmarkStart w:id="23" w:name="X2479dfc91645246f6226789d79765d8a9032a50"/>
    <w:p>
      <w:pPr>
        <w:pStyle w:val="Heading2"/>
      </w:pPr>
      <w:r>
        <w:t xml:space="preserve">Policy Recommendations and Future Directions</w:t>
      </w:r>
    </w:p>
    <w:p>
      <w:pPr>
        <w:pStyle w:val="FirstParagraph"/>
      </w:pPr>
      <w:r>
        <w:t xml:space="preserve">To address these challenges, scholars have proposed several policy interventions. First, there is a need for increased government funding to modernize university infrastructure and improve remuneration packages for lecturers in</w:t>
      </w:r>
      <w:r>
        <w:t xml:space="preserve"> </w:t>
      </w:r>
      <w:r>
        <w:rPr>
          <w:bCs/>
          <w:b/>
        </w:rPr>
        <w:t xml:space="preserve">Nigeria Lagos</w:t>
      </w:r>
      <w:r>
        <w:t xml:space="preserve">. As suggested by Nwagwu (2020), targeted investments in education can enhance the quality of teaching and attract top-tier academics to Lagos institutions.</w:t>
      </w:r>
    </w:p>
    <w:p>
      <w:pPr>
        <w:pStyle w:val="BodyText"/>
      </w:pPr>
      <w:r>
        <w:t xml:space="preserve">Second, universities should prioritize reducing administrative burdens on lecturers. Streamlining bureaucratic processes and providing dedicated support staff could free up time for academic activities. Additionally, continuous professional development programs focused on digital literacy and pedagogical innovation are essential to equip lecturers with the skills needed for the 21st century.</w:t>
      </w:r>
    </w:p>
    <w:p>
      <w:pPr>
        <w:pStyle w:val="BodyText"/>
      </w:pPr>
      <w:r>
        <w:t xml:space="preserve">Finally, fostering collaboration between universities, industry stakeholders, and government agencies can amplify the impact of university lecturers’ work. Such partnerships would not only enhance research relevance but also create opportunities for practical learning experiences for students.</w:t>
      </w:r>
    </w:p>
    <w:bookmarkEnd w:id="23"/>
    <w:bookmarkStart w:id="24" w:name="conclusion"/>
    <w:p>
      <w:pPr>
        <w:pStyle w:val="Heading2"/>
      </w:pPr>
      <w:r>
        <w:t xml:space="preserve">Conclusion</w:t>
      </w:r>
    </w:p>
    <w:p>
      <w:pPr>
        <w:pStyle w:val="FirstParagraph"/>
      </w:pPr>
      <w:r>
        <w:t xml:space="preserve">In conclusion, the role of university lecturers in</w:t>
      </w:r>
      <w:r>
        <w:t xml:space="preserve"> </w:t>
      </w:r>
      <w:r>
        <w:rPr>
          <w:bCs/>
          <w:b/>
        </w:rPr>
        <w:t xml:space="preserve">Nigeria Lagos</w:t>
      </w:r>
      <w:r>
        <w:t xml:space="preserve"> </w:t>
      </w:r>
      <w:r>
        <w:t xml:space="preserve">is both vital and complex. While they contribute significantly to education, research, and community development, structural challenges such as underfunding, administrative overload, and technological disparities continue to hinder their effectiveness. Addressing these issues requires a concerted effort from policymakers, educational institutions, and the broader society. Future research should focus on longitudinal studies of lecturer performance in Lagos and the development of region-specific strategies to improve academic outcomes.</w:t>
      </w:r>
    </w:p>
    <w:p>
      <w:pPr>
        <w:pStyle w:val="BodyText"/>
      </w:pPr>
      <w:r>
        <w:t xml:space="preserve">This Literature Review underscores the necessity of investing in university lecturers as key drivers of Nigeria’s educational and economic transformation, particularly within</w:t>
      </w:r>
      <w:r>
        <w:t xml:space="preserve"> </w:t>
      </w:r>
      <w:r>
        <w:rPr>
          <w:bCs/>
          <w:b/>
        </w:rPr>
        <w:t xml:space="preserve">Nigeria Lagos</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Nigeria Lagos</dc:title>
  <dc:creator/>
  <dc:language>en</dc:language>
  <cp:keywords/>
  <dcterms:created xsi:type="dcterms:W3CDTF">2026-07-24T13:25:59Z</dcterms:created>
  <dcterms:modified xsi:type="dcterms:W3CDTF">2026-07-24T13:25:59Z</dcterms:modified>
</cp:coreProperties>
</file>

<file path=docProps/custom.xml><?xml version="1.0" encoding="utf-8"?>
<Properties xmlns="http://schemas.openxmlformats.org/officeDocument/2006/custom-properties" xmlns:vt="http://schemas.openxmlformats.org/officeDocument/2006/docPropsVTypes"/>
</file>