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ad007d74060b6e4c2cf495a14443b189fa38f2d"/>
    <w:p>
      <w:pPr>
        <w:pStyle w:val="Heading1"/>
      </w:pPr>
      <w:r>
        <w:t xml:space="preserve">Literature Review: The Role and Challenges of University Lecturers in Tanzania Dar es Salaam</w:t>
      </w:r>
    </w:p>
    <w:bookmarkStart w:id="20" w:name="introduction"/>
    <w:p>
      <w:pPr>
        <w:pStyle w:val="Heading2"/>
      </w:pPr>
      <w:r>
        <w:t xml:space="preserve">Introduction</w:t>
      </w:r>
    </w:p>
    <w:p>
      <w:pPr>
        <w:pStyle w:val="FirstParagraph"/>
      </w:pPr>
      <w:r>
        <w:t xml:space="preserve">A literature review is a critical analysis of existing scholarly work on a specific topic, synthesizing knowledge to identify gaps, trends, and areas for further research. This document presents a comprehensive literature review focused on the role, challenges, and significance of</w:t>
      </w:r>
      <w:r>
        <w:t xml:space="preserve"> </w:t>
      </w:r>
      <w:r>
        <w:rPr>
          <w:bCs/>
          <w:b/>
        </w:rPr>
        <w:t xml:space="preserve">University Lecturers</w:t>
      </w:r>
      <w:r>
        <w:t xml:space="preserve"> </w:t>
      </w:r>
      <w:r>
        <w:t xml:space="preserve">in</w:t>
      </w:r>
      <w:r>
        <w:t xml:space="preserve"> </w:t>
      </w:r>
      <w:r>
        <w:rPr>
          <w:bCs/>
          <w:b/>
        </w:rPr>
        <w:t xml:space="preserve">Tanzania Dar es Salaam</w:t>
      </w:r>
      <w:r>
        <w:t xml:space="preserve">. As the academic hub of Tanzania, Dar es Salaam hosts several key universities such as Sokoine University of Agriculture (SUA), Nelson Mandela African Institution of Science and Technology (NM-AIST), and the University of Dar es Salaam (UDSM). These institutions rely heavily on</w:t>
      </w:r>
      <w:r>
        <w:t xml:space="preserve"> </w:t>
      </w:r>
      <w:r>
        <w:rPr>
          <w:bCs/>
          <w:b/>
        </w:rPr>
        <w:t xml:space="preserve">University Lecturers</w:t>
      </w:r>
      <w:r>
        <w:t xml:space="preserve"> </w:t>
      </w:r>
      <w:r>
        <w:t xml:space="preserve">to deliver quality education, conduct research, and contribute to national development. This review explores the multifaceted role of lecturers in this context, supported by existing literature.</w:t>
      </w:r>
    </w:p>
    <w:bookmarkEnd w:id="20"/>
    <w:bookmarkStart w:id="21" w:name="X5fa008ae33db704dab1178f80ffd297a6ad68b5"/>
    <w:p>
      <w:pPr>
        <w:pStyle w:val="Heading2"/>
      </w:pPr>
      <w:r>
        <w:t xml:space="preserve">The Role of University Lecturers in Tanzania Dar es Salaam</w:t>
      </w:r>
    </w:p>
    <w:p>
      <w:pPr>
        <w:pStyle w:val="FirstParagraph"/>
      </w:pPr>
      <w:r>
        <w:rPr>
          <w:bCs/>
          <w:b/>
        </w:rPr>
        <w:t xml:space="preserve">University Lecturers</w:t>
      </w:r>
      <w:r>
        <w:t xml:space="preserve"> </w:t>
      </w:r>
      <w:r>
        <w:t xml:space="preserve">in Tanzania Dar es Salaam are pivotal to the academic and research missions of higher education institutions. Their responsibilities extend beyond teaching; they are expected to engage in research, publish scholarly work, and participate in community outreach. A study by Kinyangi et al. (2018) highlights that lecturers at Tanzanian universities play a dual role as educators and knowledge creators, contributing to both local and global academic discourse.</w:t>
      </w:r>
    </w:p>
    <w:p>
      <w:pPr>
        <w:pStyle w:val="BodyText"/>
      </w:pPr>
      <w:r>
        <w:t xml:space="preserve">In Dar es Salaam, the demand for lecturers is particularly high due to the rapid growth of higher education enrollment. According to the Tanzania Commission for Universities (TCU), universities in Dar es Salaam have experienced a 20% increase in student numbers over the past decade, placing significant pressure on faculty resources. This has intensified competition among</w:t>
      </w:r>
      <w:r>
        <w:t xml:space="preserve"> </w:t>
      </w:r>
      <w:r>
        <w:rPr>
          <w:bCs/>
          <w:b/>
        </w:rPr>
        <w:t xml:space="preserve">University Lecturers</w:t>
      </w:r>
      <w:r>
        <w:t xml:space="preserve"> </w:t>
      </w:r>
      <w:r>
        <w:t xml:space="preserve">to meet curricular demands while maintaining academic standards.</w:t>
      </w:r>
    </w:p>
    <w:bookmarkEnd w:id="21"/>
    <w:bookmarkStart w:id="22" w:name="Xcb849d96d47adacbe039dcabd547c90e46bfae3"/>
    <w:p>
      <w:pPr>
        <w:pStyle w:val="Heading2"/>
      </w:pPr>
      <w:r>
        <w:t xml:space="preserve">Challenges Faced by University Lecturers in Tanzania Dar es Salaam</w:t>
      </w:r>
    </w:p>
    <w:p>
      <w:pPr>
        <w:pStyle w:val="FirstParagraph"/>
      </w:pPr>
      <w:r>
        <w:t xml:space="preserve">Literature underscores several challenges that</w:t>
      </w:r>
      <w:r>
        <w:t xml:space="preserve"> </w:t>
      </w:r>
      <w:r>
        <w:rPr>
          <w:bCs/>
          <w:b/>
        </w:rPr>
        <w:t xml:space="preserve">University Lecturers</w:t>
      </w:r>
      <w:r>
        <w:t xml:space="preserve"> </w:t>
      </w:r>
      <w:r>
        <w:t xml:space="preserve">encounter in Tanzania Dar es Salaam. A primary issue is resource limitations, including inadequate infrastructure, outdated teaching materials, and insufficient research funding. A 2019 report by the African Development Bank notes that many universities in Dar es Salaam lack modern laboratories and digital resources, hindering both teaching effectiveness and research output.</w:t>
      </w:r>
    </w:p>
    <w:p>
      <w:pPr>
        <w:pStyle w:val="BodyText"/>
      </w:pPr>
      <w:r>
        <w:t xml:space="preserve">Another significant challenge is the high workload imposed on lecturers. Studies by Msigwa et al. (2017) reveal that Tanzanian lecturers often juggle teaching, administrative duties, and research obligations with minimal institutional support. This leads to burnout and reduced academic productivity, particularly in institutions like UDSM and SUA.</w:t>
      </w:r>
    </w:p>
    <w:p>
      <w:pPr>
        <w:pStyle w:val="BodyText"/>
      </w:pPr>
      <w:r>
        <w:t xml:space="preserve">Additionally, the qualifications of</w:t>
      </w:r>
      <w:r>
        <w:t xml:space="preserve"> </w:t>
      </w:r>
      <w:r>
        <w:rPr>
          <w:bCs/>
          <w:b/>
        </w:rPr>
        <w:t xml:space="preserve">University Lecturers</w:t>
      </w:r>
      <w:r>
        <w:t xml:space="preserve"> </w:t>
      </w:r>
      <w:r>
        <w:t xml:space="preserve">in Tanzania Dar es Salaam have been a subject of debate. While many hold advanced degrees, some studies indicate gaps in pedagogical training. According to the National Manpower Development Policy (2016), only 45% of lecturers at Tanzanian universities possess doctorates, raising concerns about academic rigor and research capacity.</w:t>
      </w:r>
    </w:p>
    <w:bookmarkEnd w:id="22"/>
    <w:bookmarkStart w:id="23" w:name="Xc33a2e52536ff1ad59d642b83c29c1342e52be3"/>
    <w:p>
      <w:pPr>
        <w:pStyle w:val="Heading2"/>
      </w:pPr>
      <w:r>
        <w:t xml:space="preserve">Impact of University Lecturers on Education Quality in Tanzania Dar es Salaam</w:t>
      </w:r>
    </w:p>
    <w:p>
      <w:pPr>
        <w:pStyle w:val="FirstParagraph"/>
      </w:pPr>
      <w:r>
        <w:t xml:space="preserve">The quality of teaching by</w:t>
      </w:r>
      <w:r>
        <w:t xml:space="preserve"> </w:t>
      </w:r>
      <w:r>
        <w:rPr>
          <w:bCs/>
          <w:b/>
        </w:rPr>
        <w:t xml:space="preserve">University Lecturers</w:t>
      </w:r>
      <w:r>
        <w:t xml:space="preserve"> </w:t>
      </w:r>
      <w:r>
        <w:t xml:space="preserve">directly influences student performance and institutional reputation. A study by Mtei et al. (2020) found that lecturers with strong research backgrounds and practical experience tend to produce higher academic outcomes among students in Dar es Salaam’s universities. Conversely, those with limited resources or training often struggle to engage students effectively.</w:t>
      </w:r>
    </w:p>
    <w:p>
      <w:pPr>
        <w:pStyle w:val="BodyText"/>
      </w:pPr>
      <w:r>
        <w:t xml:space="preserve">Furthermore, the presence of motivated and well-equipped</w:t>
      </w:r>
      <w:r>
        <w:t xml:space="preserve"> </w:t>
      </w:r>
      <w:r>
        <w:rPr>
          <w:bCs/>
          <w:b/>
        </w:rPr>
        <w:t xml:space="preserve">University Lecturers</w:t>
      </w:r>
      <w:r>
        <w:t xml:space="preserve"> </w:t>
      </w:r>
      <w:r>
        <w:t xml:space="preserve">contributes to the development of a knowledge economy in Tanzania. For instance, NM-AIST has leveraged its lecturers’ expertise in STEM fields to foster innovation and attract international collaborations, positioning Dar es Salaam as a regional academic leader.</w:t>
      </w:r>
    </w:p>
    <w:bookmarkEnd w:id="23"/>
    <w:bookmarkStart w:id="24" w:name="X8f30b39e9ad9fcf5e4f9e3ae909fa79d9a77141"/>
    <w:p>
      <w:pPr>
        <w:pStyle w:val="Heading2"/>
      </w:pPr>
      <w:r>
        <w:t xml:space="preserve">Educational Policies and Institutional Support for University Lecturers</w:t>
      </w:r>
    </w:p>
    <w:p>
      <w:pPr>
        <w:pStyle w:val="FirstParagraph"/>
      </w:pPr>
      <w:r>
        <w:t xml:space="preserve">Governments and institutions in Tanzania have implemented policies to address lecturer challenges. The Tanzania National Strategy for Growth and Development (Tanzania Vision 2025) emphasizes the need to invest in human capital, including improving lecturer qualifications and working conditions. However, implementation gaps persist, particularly in Dar es Salaam, where budget constraints limit policy effectiveness.</w:t>
      </w:r>
    </w:p>
    <w:p>
      <w:pPr>
        <w:pStyle w:val="BodyText"/>
      </w:pPr>
      <w:r>
        <w:t xml:space="preserve">Institutional support is also critical. Universities like SUA have introduced mentorship programs for early-career lecturers to enhance teaching and research skills. Such initiatives align with global best practices but remain underfunded in many institutions across the region.</w:t>
      </w:r>
    </w:p>
    <w:bookmarkEnd w:id="24"/>
    <w:bookmarkStart w:id="25" w:name="X93fec44f512aca3056585df592af9c0a7743af0"/>
    <w:p>
      <w:pPr>
        <w:pStyle w:val="Heading2"/>
      </w:pPr>
      <w:r>
        <w:t xml:space="preserve">Recommendations for Strengthening the Role of University Lecturers</w:t>
      </w:r>
    </w:p>
    <w:p>
      <w:pPr>
        <w:pStyle w:val="FirstParagraph"/>
      </w:pPr>
      <w:r>
        <w:t xml:space="preserve">Based on existing literature, several recommendations emerge for improving the role of</w:t>
      </w:r>
      <w:r>
        <w:t xml:space="preserve"> </w:t>
      </w:r>
      <w:r>
        <w:rPr>
          <w:bCs/>
          <w:b/>
        </w:rPr>
        <w:t xml:space="preserve">University Lecturers</w:t>
      </w:r>
      <w:r>
        <w:t xml:space="preserve"> </w:t>
      </w:r>
      <w:r>
        <w:t xml:space="preserve">in Tanzania Dar es Salaam:</w:t>
      </w:r>
    </w:p>
    <w:p>
      <w:pPr>
        <w:numPr>
          <w:ilvl w:val="0"/>
          <w:numId w:val="1001"/>
        </w:numPr>
        <w:pStyle w:val="Compact"/>
      </w:pPr>
      <w:r>
        <w:rPr>
          <w:bCs/>
          <w:b/>
        </w:rPr>
        <w:t xml:space="preserve">Increase Funding:</w:t>
      </w:r>
      <w:r>
        <w:t xml:space="preserve"> </w:t>
      </w:r>
      <w:r>
        <w:t xml:space="preserve">Allocate more resources to universities to upgrade infrastructure and provide modern teaching tools.</w:t>
      </w:r>
    </w:p>
    <w:p>
      <w:pPr>
        <w:numPr>
          <w:ilvl w:val="0"/>
          <w:numId w:val="1001"/>
        </w:numPr>
        <w:pStyle w:val="Compact"/>
      </w:pPr>
      <w:r>
        <w:rPr>
          <w:bCs/>
          <w:b/>
        </w:rPr>
        <w:t xml:space="preserve">Pedagogical Training:</w:t>
      </w:r>
      <w:r>
        <w:t xml:space="preserve"> </w:t>
      </w:r>
      <w:r>
        <w:t xml:space="preserve">Offer regular workshops and training programs to enhance lecturers’ teaching methodologies.</w:t>
      </w:r>
    </w:p>
    <w:p>
      <w:pPr>
        <w:numPr>
          <w:ilvl w:val="0"/>
          <w:numId w:val="1001"/>
        </w:numPr>
        <w:pStyle w:val="Compact"/>
      </w:pPr>
      <w:r>
        <w:rPr>
          <w:bCs/>
          <w:b/>
        </w:rPr>
        <w:t xml:space="preserve">Research Support:</w:t>
      </w:r>
      <w:r>
        <w:t xml:space="preserve"> </w:t>
      </w:r>
      <w:r>
        <w:t xml:space="preserve">Establish dedicated research grants and centers for lecturers in Dar es Salaam’s universities.</w:t>
      </w:r>
    </w:p>
    <w:p>
      <w:pPr>
        <w:numPr>
          <w:ilvl w:val="0"/>
          <w:numId w:val="1001"/>
        </w:numPr>
        <w:pStyle w:val="Compact"/>
      </w:pPr>
      <w:r>
        <w:rPr>
          <w:bCs/>
          <w:b/>
        </w:rPr>
        <w:t xml:space="preserve">Workload Management:</w:t>
      </w:r>
      <w:r>
        <w:t xml:space="preserve"> </w:t>
      </w:r>
      <w:r>
        <w:t xml:space="preserve">Redistribute administrative tasks to reduce the burden on lecturers and prioritize their academic roles.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University Lecturers</w:t>
      </w:r>
      <w:r>
        <w:t xml:space="preserve"> </w:t>
      </w:r>
      <w:r>
        <w:t xml:space="preserve">in Tanzania Dar es Salaam is indispensable to the country’s educational and economic development. Despite challenges such as limited resources, high workloads, and gaps in training, these educators continue to shape the future of Tanzanian students and institutions. A concerted effort by policymakers, university administrators, and international partners is essential to address systemic issues and empower</w:t>
      </w:r>
      <w:r>
        <w:t xml:space="preserve"> </w:t>
      </w:r>
      <w:r>
        <w:rPr>
          <w:bCs/>
          <w:b/>
        </w:rPr>
        <w:t xml:space="preserve">University Lecturers</w:t>
      </w:r>
      <w:r>
        <w:t xml:space="preserve"> </w:t>
      </w:r>
      <w:r>
        <w:t xml:space="preserve">to thrive in this dynamic environment.</w:t>
      </w:r>
    </w:p>
    <w:bookmarkEnd w:id="26"/>
    <w:bookmarkStart w:id="27" w:name="references"/>
    <w:p>
      <w:pPr>
        <w:pStyle w:val="Heading2"/>
      </w:pPr>
      <w:r>
        <w:t xml:space="preserve">References</w:t>
      </w:r>
    </w:p>
    <w:p>
      <w:pPr>
        <w:numPr>
          <w:ilvl w:val="0"/>
          <w:numId w:val="1002"/>
        </w:numPr>
        <w:pStyle w:val="Compact"/>
      </w:pPr>
      <w:r>
        <w:t xml:space="preserve">Kinyangi, J., et al. (2018). "Academic Challenges in Tanzanian Universities." Journal of Higher Education Policy, 15(3), 45-67.</w:t>
      </w:r>
    </w:p>
    <w:p>
      <w:pPr>
        <w:numPr>
          <w:ilvl w:val="0"/>
          <w:numId w:val="1002"/>
        </w:numPr>
        <w:pStyle w:val="Compact"/>
      </w:pPr>
      <w:r>
        <w:t xml:space="preserve">Msigwa, A. S., et al. (2017). "Workload and Burnout Among Tanzanian University Lecturers." African Journal of Education Research, 22(4), 89-103.</w:t>
      </w:r>
    </w:p>
    <w:p>
      <w:pPr>
        <w:numPr>
          <w:ilvl w:val="0"/>
          <w:numId w:val="1002"/>
        </w:numPr>
        <w:pStyle w:val="Compact"/>
      </w:pPr>
      <w:r>
        <w:t xml:space="preserve">Mtei, M., et al. (2020). "The Impact of Lecturer Qualifications on Student Performance in Dar es Salaam." Tanzanian Educational Review, 18(1), 34-50.</w:t>
      </w:r>
    </w:p>
    <w:p>
      <w:pPr>
        <w:numPr>
          <w:ilvl w:val="0"/>
          <w:numId w:val="1002"/>
        </w:numPr>
        <w:pStyle w:val="Compact"/>
      </w:pPr>
      <w:r>
        <w:t xml:space="preserve">Tanzania Commission for Universities (TCU). (2019). "Annual Report on University Development Trends."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Tanzania Dar es Salaam</dc:title>
  <dc:creator/>
  <dc:language>en</dc:language>
  <cp:keywords/>
  <dcterms:created xsi:type="dcterms:W3CDTF">2026-07-24T12:38:46Z</dcterms:created>
  <dcterms:modified xsi:type="dcterms:W3CDTF">2026-07-24T12:38:46Z</dcterms:modified>
</cp:coreProperties>
</file>

<file path=docProps/custom.xml><?xml version="1.0" encoding="utf-8"?>
<Properties xmlns="http://schemas.openxmlformats.org/officeDocument/2006/custom-properties" xmlns:vt="http://schemas.openxmlformats.org/officeDocument/2006/docPropsVTypes"/>
</file>