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f2463f4d69d5493a563d917436299eed3f010d7"/>
    <w:p>
      <w:pPr>
        <w:pStyle w:val="Heading1"/>
      </w:pPr>
      <w:r>
        <w:t xml:space="preserve">Literature Review on UX UI Designer in Brazil Rio de Janeiro</w:t>
      </w:r>
    </w:p>
    <w:p>
      <w:pPr>
        <w:pStyle w:val="FirstParagraph"/>
      </w:pPr>
      <w:r>
        <w:t xml:space="preserve">This literature review explores the evolving role of UX/UI designers in the context of Brazil, specifically focusing on the city of Rio de Janeiro. As digital transformation accelerates globally, the demand for skilled user experience (UX) and user interface (UI) designers has surged, with unique challenges and opportunities emerging in culturally diverse markets like Brazil. This review synthesizes existing research to highlight how UX/UI design practices are adapted to local contexts, the socio-cultural influences shaping design approaches in Rio de Janeiro, and the academic and professional landscape supporting this field.</w:t>
      </w:r>
    </w:p>
    <w:bookmarkStart w:id="20" w:name="the-global-context-of-uxui-design"/>
    <w:p>
      <w:pPr>
        <w:pStyle w:val="Heading2"/>
      </w:pPr>
      <w:r>
        <w:t xml:space="preserve">1. The Global Context of UX/UI Design</w:t>
      </w:r>
    </w:p>
    <w:p>
      <w:pPr>
        <w:pStyle w:val="FirstParagraph"/>
      </w:pPr>
      <w:r>
        <w:t xml:space="preserve">The importance of UX/UI design has been extensively documented in global literature. Researchers such as Norman (1988) and Donchin (2004) emphasize the critical role of user-centered design in creating intuitive, accessible, and aesthetically pleasing digital products. In a digital economy where user satisfaction drives business success, UX/UI designers are tasked with balancing technical feasibility, aesthetic appeal, and usability. Studies by Patel et al. (2015) highlight that effective UX/UI design reduces bounce rates by up to 40% and increases conversion rates in e-commerce platforms.</w:t>
      </w:r>
    </w:p>
    <w:p>
      <w:pPr>
        <w:pStyle w:val="BodyText"/>
      </w:pPr>
      <w:r>
        <w:t xml:space="preserve">However, the application of these principles is not universal. Cultural factors significantly influence user behavior, expectations, and preferences. For instance, research by Hofstede Insights (2021) notes that Brazilian users prioritize social interaction and personalization in digital interfaces due to the country’s collectivist culture. This contrasts with more individualistic societies like the United States or Germany, where efficiency and minimalism often dominate design trends.</w:t>
      </w:r>
    </w:p>
    <w:bookmarkEnd w:id="20"/>
    <w:bookmarkStart w:id="21" w:name="X873dd112a4ea5bf81d43fa7f3830e3597b6e098"/>
    <w:p>
      <w:pPr>
        <w:pStyle w:val="Heading2"/>
      </w:pPr>
      <w:r>
        <w:t xml:space="preserve">2. UX/UI Design in Brazil: Challenges and Opportunities</w:t>
      </w:r>
    </w:p>
    <w:p>
      <w:pPr>
        <w:pStyle w:val="FirstParagraph"/>
      </w:pPr>
      <w:r>
        <w:t xml:space="preserve">Brazil has emerged as a hub for tech innovation, particularly in cities like São Paulo and Rio de Janeiro. According to the Brazilian Technology Innovation Institute (Inovação Brasil, 2023), the country’s digital economy grew by 15% annually between 2018 and 2023, creating a surge in demand for UX/UI professionals. However, literature on this topic often highlights gaps between global best practices and local implementation.</w:t>
      </w:r>
    </w:p>
    <w:p>
      <w:pPr>
        <w:pStyle w:val="BodyText"/>
      </w:pPr>
      <w:r>
        <w:t xml:space="preserve">A key challenge is the lack of standardized education programs focused on UX/UI design. While institutions like the Universidade Federal do Rio de Janeiro (UFRJ) have begun integrating UI/UX courses into their computer science curricula, many professionals in Rio de Janeiro are self-taught or trained through international certifications. A study by Silva et al. (2021) found that 68% of UX/UI practitioners in Brazil rely on online platforms such as Coursera and Udemy for skill development, underscoring the need for localized academic programs.</w:t>
      </w:r>
    </w:p>
    <w:p>
      <w:pPr>
        <w:pStyle w:val="BodyText"/>
      </w:pPr>
      <w:r>
        <w:t xml:space="preserve">Another critical issue is accessibility. Brazil’s socioeconomic disparities have led to varying levels of digital literacy and internet access. For example, a 2022 report by the Brazilian Institute of Geography and Statistics (IBGE) revealed that 35% of households in Rio de Janeiro lack stable internet connections, particularly in favelas. This necessitates UX/UI designers to prioritize inclusive design principles, such as simplified navigation and offline functionality.</w:t>
      </w:r>
    </w:p>
    <w:bookmarkEnd w:id="21"/>
    <w:bookmarkStart w:id="22" w:name="X8db457f260416f08ee71fb7951917bcb5087b21"/>
    <w:p>
      <w:pPr>
        <w:pStyle w:val="Heading2"/>
      </w:pPr>
      <w:r>
        <w:t xml:space="preserve">3. Cultural Considerations in UX/UI Design for Rio de Janeiro</w:t>
      </w:r>
    </w:p>
    <w:p>
      <w:pPr>
        <w:pStyle w:val="FirstParagraph"/>
      </w:pPr>
      <w:r>
        <w:t xml:space="preserve">Rio de Janeiro’s unique cultural landscape presents both challenges and opportunities for UX/UI designers. The city’s vibrant Carnival culture, emphasis on visual aesthetics, and diverse population (comprising indigenous, African, European, and mestizo communities) demand designs that reflect this complexity.</w:t>
      </w:r>
    </w:p>
    <w:p>
      <w:pPr>
        <w:numPr>
          <w:ilvl w:val="0"/>
          <w:numId w:val="1001"/>
        </w:numPr>
        <w:pStyle w:val="Compact"/>
      </w:pPr>
      <w:r>
        <w:rPr>
          <w:bCs/>
          <w:b/>
        </w:rPr>
        <w:t xml:space="preserve">Color Psychology:</w:t>
      </w:r>
      <w:r>
        <w:t xml:space="preserve"> </w:t>
      </w:r>
      <w:r>
        <w:t xml:space="preserve">Brazilian users often associate bright colors with positivity and energy. A study by Costa et al. (2019) found that interfaces using bold hues like green or orange performed better in user engagement tests compared to muted tones common in Western designs.</w:t>
      </w:r>
    </w:p>
    <w:p>
      <w:pPr>
        <w:numPr>
          <w:ilvl w:val="0"/>
          <w:numId w:val="1001"/>
        </w:numPr>
        <w:pStyle w:val="Compact"/>
      </w:pPr>
      <w:r>
        <w:rPr>
          <w:bCs/>
          <w:b/>
        </w:rPr>
        <w:t xml:space="preserve">Social Interaction:</w:t>
      </w:r>
      <w:r>
        <w:t xml:space="preserve"> </w:t>
      </w:r>
      <w:r>
        <w:t xml:space="preserve">Apps and platforms must incorporate features that encourage community interaction, such as social media integrations or group-based functionalities. For example, Rio-based startups like "Cidade de Deus" (a digital platform for community services) leverage local cultural values to foster user trust.</w:t>
      </w:r>
    </w:p>
    <w:p>
      <w:pPr>
        <w:numPr>
          <w:ilvl w:val="0"/>
          <w:numId w:val="1001"/>
        </w:numPr>
        <w:pStyle w:val="Compact"/>
      </w:pPr>
      <w:r>
        <w:rPr>
          <w:bCs/>
          <w:b/>
        </w:rPr>
        <w:t xml:space="preserve">Language and Localization:</w:t>
      </w:r>
      <w:r>
        <w:t xml:space="preserve"> </w:t>
      </w:r>
      <w:r>
        <w:t xml:space="preserve">Portuguese varies significantly across Brazil, with regional dialects in Rio differing from those in São Paulo or the North. UX/UI designers must ensure that text, icons, and metaphors resonate with local users. A 2023 survey by TechBrasil reported that 45% of users abandon apps due to unclear or overly literal translations.</w:t>
      </w:r>
    </w:p>
    <w:bookmarkEnd w:id="22"/>
    <w:bookmarkStart w:id="23" w:name="X0d2970f57a8e50cbbea5b22e2660d4e3f444322"/>
    <w:p>
      <w:pPr>
        <w:pStyle w:val="Heading2"/>
      </w:pPr>
      <w:r>
        <w:t xml:space="preserve">4. Academic and Industry Collaboration in Rio de Janeiro</w:t>
      </w:r>
    </w:p>
    <w:p>
      <w:pPr>
        <w:pStyle w:val="FirstParagraph"/>
      </w:pPr>
      <w:r>
        <w:t xml:space="preserve">The academic-industry gap in UX/UI design has prompted collaborations between universities and local tech firms. For instance, the Universidade Federal Fluminense (UFF) partnered with Rio-based companies like Nubank to offer internships focused on user research and prototyping. Such partnerships aim to bridge theoretical knowledge with practical skills tailored to Brazil’s market.</w:t>
      </w:r>
    </w:p>
    <w:p>
      <w:pPr>
        <w:pStyle w:val="BodyText"/>
      </w:pPr>
      <w:r>
        <w:t xml:space="preserve">Moreover, events like the UX Congress in Rio de Janeiro have become platforms for sharing local insights. A 2023 keynote by designer Mariana Souza emphasized the importance of “cultural empathy” in design, urging professionals to engage deeply with communities rather than relying on generic templates.</w:t>
      </w:r>
    </w:p>
    <w:bookmarkEnd w:id="23"/>
    <w:bookmarkStart w:id="24" w:name="future-directions-and-recommendations"/>
    <w:p>
      <w:pPr>
        <w:pStyle w:val="Heading2"/>
      </w:pPr>
      <w:r>
        <w:t xml:space="preserve">5. Future Directions and Recommendations</w:t>
      </w:r>
    </w:p>
    <w:p>
      <w:pPr>
        <w:pStyle w:val="FirstParagraph"/>
      </w:pPr>
      <w:r>
        <w:t xml:space="preserve">Despite progress, literature indicates a need for more localized research on UX/UI design in Rio de Janeiro. Key areas for future studies include:</w:t>
      </w:r>
    </w:p>
    <w:p>
      <w:pPr>
        <w:numPr>
          <w:ilvl w:val="0"/>
          <w:numId w:val="1002"/>
        </w:numPr>
        <w:pStyle w:val="Compact"/>
      </w:pPr>
      <w:r>
        <w:t xml:space="preserve">The impact of socioeconomic inequality on digital interface adoption.</w:t>
      </w:r>
    </w:p>
    <w:p>
      <w:pPr>
        <w:numPr>
          <w:ilvl w:val="0"/>
          <w:numId w:val="1002"/>
        </w:numPr>
        <w:pStyle w:val="Compact"/>
      </w:pPr>
      <w:r>
        <w:t xml:space="preserve">The role of AI and machine learning in personalizing user experiences for Brazilian audiences.</w:t>
      </w:r>
    </w:p>
    <w:p>
      <w:pPr>
        <w:numPr>
          <w:ilvl w:val="0"/>
          <w:numId w:val="1002"/>
        </w:numPr>
        <w:pStyle w:val="Compact"/>
      </w:pPr>
      <w:r>
        <w:t xml:space="preserve">Best practices for designing multilingual interfaces that respect regional dialects.</w:t>
      </w:r>
    </w:p>
    <w:p>
      <w:pPr>
        <w:pStyle w:val="FirstParagraph"/>
      </w:pPr>
      <w:r>
        <w:t xml:space="preserve">Additionally, policymakers and educators must prioritize integrating UX/UI design into national tech strategies. This includes funding for research, expanding digital literacy programs, and creating a certification framework recognized globally yet rooted in Brazilian cultural contexts.</w:t>
      </w:r>
    </w:p>
    <w:bookmarkEnd w:id="24"/>
    <w:bookmarkStart w:id="25" w:name="conclusion"/>
    <w:p>
      <w:pPr>
        <w:pStyle w:val="Heading2"/>
      </w:pPr>
      <w:r>
        <w:t xml:space="preserve">Conclusion</w:t>
      </w:r>
    </w:p>
    <w:p>
      <w:pPr>
        <w:pStyle w:val="FirstParagraph"/>
      </w:pPr>
      <w:r>
        <w:t xml:space="preserve">The role of UX/UI designers in Brazil’s digital ecosystem is increasingly vital, particularly in dynamic cities like Rio de Janeiro. While global principles provide a foundation, success hinges on adapting these practices to local needs, cultures, and challenges. Future research and collaboration between academia, industry, and government will be crucial in shaping a design landscape that reflects Brazil’s unique identity while meeting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Brazil Rio de Janeiro</dc:title>
  <dc:creator/>
  <dc:language>en</dc:language>
  <cp:keywords/>
  <dcterms:created xsi:type="dcterms:W3CDTF">2026-07-24T10:39:14Z</dcterms:created>
  <dcterms:modified xsi:type="dcterms:W3CDTF">2026-07-24T10:39:14Z</dcterms:modified>
</cp:coreProperties>
</file>

<file path=docProps/custom.xml><?xml version="1.0" encoding="utf-8"?>
<Properties xmlns="http://schemas.openxmlformats.org/officeDocument/2006/custom-properties" xmlns:vt="http://schemas.openxmlformats.org/officeDocument/2006/docPropsVTypes"/>
</file>