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623d35e776989feb3813a20209456f8988a0632"/>
    <w:p>
      <w:pPr>
        <w:pStyle w:val="Heading1"/>
      </w:pPr>
      <w:r>
        <w:t xml:space="preserve">Literature Review: UX UI Designer in the Context of Egypt Alexandria</w:t>
      </w:r>
    </w:p>
    <w:p>
      <w:pPr>
        <w:pStyle w:val="FirstParagraph"/>
      </w:pPr>
      <w:r>
        <w:t xml:space="preserve">The field of User Experience (UX) and User Interface (UI) design has evolved into a cornerstone of modern digital innovation, shaping how users interact with technology. In regions like Egypt’s Alexandria—a city known for its historical significance and emerging technological landscape—UX/UI designers play a pivotal role in bridging cultural, economic, and technical demands. This literature review explores the relevance of UX/UI design in Alexandria, Egypt, by analyzing existing research on the profession’s challenges, opportunities, and cultural nuances within this unique context.</w:t>
      </w:r>
    </w:p>
    <w:bookmarkStart w:id="20" w:name="historical-context-of-uxui-design"/>
    <w:p>
      <w:pPr>
        <w:pStyle w:val="Heading2"/>
      </w:pPr>
      <w:r>
        <w:t xml:space="preserve">Historical Context of UX/UI Design</w:t>
      </w:r>
    </w:p>
    <w:p>
      <w:pPr>
        <w:pStyle w:val="FirstParagraph"/>
      </w:pPr>
      <w:r>
        <w:t xml:space="preserve">The concept of user-centered design emerged in the 1980s with pioneers like Don Norman and Jakob Nielsen, who emphasized intuitive interfaces and human factors in technology. Over time, UX/UI has expanded beyond software to encompass physical products, services, and even public spaces. In Egypt, the adoption of digital technologies has accelerated due to increased internet penetration and smartphone usage. Alexandria, as a major educational and economic hub in northern Egypt, has seen a gradual rise in demand for UX/UI expertise since the early 2010s.</w:t>
      </w:r>
    </w:p>
    <w:p>
      <w:pPr>
        <w:pStyle w:val="BodyText"/>
      </w:pPr>
      <w:r>
        <w:t xml:space="preserve">Studies such as those by El-Sayed (2018) highlight that Egyptian designers often face challenges in balancing global design trends with local cultural expectations. For instance, while modern UI principles prioritize minimalism and responsiveness, Egyptian users may prefer more vibrant visual elements or Arabic language integration. These findings underscore the need for localized research on UX/UI practices tailored to Alexandria’s demographic and socio-economic conditions.</w:t>
      </w:r>
    </w:p>
    <w:bookmarkEnd w:id="20"/>
    <w:bookmarkStart w:id="21" w:name="X78cdd3679629673768efbc930bb822200c70be5"/>
    <w:p>
      <w:pPr>
        <w:pStyle w:val="Heading2"/>
      </w:pPr>
      <w:r>
        <w:t xml:space="preserve">Current State of UX/UI Design in Egypt Alexandria</w:t>
      </w:r>
    </w:p>
    <w:p>
      <w:pPr>
        <w:pStyle w:val="FirstParagraph"/>
      </w:pPr>
      <w:r>
        <w:t xml:space="preserve">Alexandria has emerged as a key player in Egypt’s tech ecosystem, hosting startups, IT companies, and educational institutions focused on digital innovation. According to the 2021 Alexandria Tech Report by Cairo University’s Innovation Center, approximately 35% of local businesses now prioritize UX/UI design for their digital platforms. This growth is driven by factors such as the rise of e-commerce in Egypt and the city’s strategic location as a gateway to North Africa and Europe.</w:t>
      </w:r>
    </w:p>
    <w:p>
      <w:pPr>
        <w:pStyle w:val="BodyText"/>
      </w:pPr>
      <w:r>
        <w:t xml:space="preserve">However, existing literature reveals gaps in formal education programs dedicated to UX/UI design. A 2020 study by Al-Azhar University found that only 15% of Egyptian universities offer specialized courses in UX/UI, with Alexandria-based institutions like the American University in Cairo (AUC) and the German University in Cairo (GUC) being exceptions. This shortage has led to a reliance on self-taught professionals or international certifications, raising questions about the quality and consistency of design practices.</w:t>
      </w:r>
    </w:p>
    <w:bookmarkEnd w:id="21"/>
    <w:bookmarkStart w:id="22" w:name="Xb82fede43443ec1a7f2ab2de2a6e94d93702f39"/>
    <w:p>
      <w:pPr>
        <w:pStyle w:val="Heading2"/>
      </w:pPr>
      <w:r>
        <w:t xml:space="preserve">Cultural and Socio-Economic Considerations</w:t>
      </w:r>
    </w:p>
    <w:p>
      <w:pPr>
        <w:pStyle w:val="FirstParagraph"/>
      </w:pPr>
      <w:r>
        <w:t xml:space="preserve">One of the most critical aspects of UX/UI design in Alexandria is its cultural context. Research by Hassan et al. (2019) emphasizes that Egyptian users often value personalization, trust, and community-driven interfaces. For example, social media platforms in Egypt prioritize features that allow users to share content with local communities or integrate religious holidays into digital services. In Alexandria, where the population is a blend of traditional and modern influences, UX/UI designers must navigate these dual expectations.</w:t>
      </w:r>
    </w:p>
    <w:p>
      <w:pPr>
        <w:pStyle w:val="BodyText"/>
      </w:pPr>
      <w:r>
        <w:t xml:space="preserve">Economic factors also shape the demand for UX/UI expertise. Alexandria’s economy relies heavily on sectors like tourism, education, and technology. A 2022 report by the Egyptian Ministry of Communications indicated that tech startups in Alexandria are increasingly adopting agile design methodologies to meet user feedback rapidly. However, limited funding for research and development (R&amp;D) in design has hindered innovation in this sector.</w:t>
      </w:r>
    </w:p>
    <w:bookmarkEnd w:id="22"/>
    <w:bookmarkStart w:id="23" w:name="X71939e7f564ed24533a72e9ce132f3b1a7b835c"/>
    <w:p>
      <w:pPr>
        <w:pStyle w:val="Heading2"/>
      </w:pPr>
      <w:r>
        <w:t xml:space="preserve">Challenges Facing UX/UI Designers in Alexandria</w:t>
      </w:r>
    </w:p>
    <w:p>
      <w:pPr>
        <w:pStyle w:val="FirstParagraph"/>
      </w:pPr>
      <w:r>
        <w:t xml:space="preserve">Literature on the subject highlights several challenges unique to Alexandria. First, there is a shortage of skilled professionals due to inadequate training programs. A 2019 survey by the Egyptian Society for Information Technology (ESIT) found that 68% of local designers lacked formal education in UX/UI, often relying on online courses or mentorship from international peers.</w:t>
      </w:r>
    </w:p>
    <w:p>
      <w:pPr>
        <w:pStyle w:val="BodyText"/>
      </w:pPr>
      <w:r>
        <w:t xml:space="preserve">Second, cultural barriers persist. While global design principles emphasize inclusivity and accessibility, some local stakeholders in Alexandria prioritize aesthetics over usability. For instance, a 2021 case study by the Alexandria Design Council revealed that many businesses still view UX/UI as an afterthought rather than a strategic component of product development.</w:t>
      </w:r>
    </w:p>
    <w:p>
      <w:pPr>
        <w:pStyle w:val="BodyText"/>
      </w:pPr>
      <w:r>
        <w:t xml:space="preserve">Third, infrastructure limitations impact the implementation of advanced design solutions. Limited access to high-speed internet and outdated digital tools can hinder designers’ ability to prototype or test their work effectively. This issue is particularly acute in smaller firms and freelancers who lack the resources for advanced software or collaborative platforms.</w:t>
      </w:r>
    </w:p>
    <w:bookmarkEnd w:id="23"/>
    <w:bookmarkStart w:id="24" w:name="opportunities-for-growth"/>
    <w:p>
      <w:pPr>
        <w:pStyle w:val="Heading2"/>
      </w:pPr>
      <w:r>
        <w:t xml:space="preserve">Opportunities for Growth</w:t>
      </w:r>
    </w:p>
    <w:p>
      <w:pPr>
        <w:pStyle w:val="FirstParagraph"/>
      </w:pPr>
      <w:r>
        <w:t xml:space="preserve">Despite these challenges, Alexandria presents significant opportunities for UX/UI design growth. The city’s proximity to Europe and its role as a regional hub have attracted international tech companies seeking to localize their services for the Middle East. Additionally, government initiatives such as Egypt’s Digital Transformation Strategy (2021–2030) aim to boost digital literacy and innovation, which could create more demand for UX/UI expertise.</w:t>
      </w:r>
    </w:p>
    <w:p>
      <w:pPr>
        <w:pStyle w:val="BodyText"/>
      </w:pPr>
      <w:r>
        <w:t xml:space="preserve">Collaborations between academia and industry are also emerging. For example, the Alexandria University College of Engineering has partnered with tech firms to offer internships in UX/UI design. Such partnerships can help bridge the gap between theoretical knowledge and practical application, addressing the current shortage of trained professionals.</w:t>
      </w:r>
    </w:p>
    <w:bookmarkEnd w:id="24"/>
    <w:bookmarkStart w:id="25" w:name="conclusion"/>
    <w:p>
      <w:pPr>
        <w:pStyle w:val="Heading2"/>
      </w:pPr>
      <w:r>
        <w:t xml:space="preserve">Conclusion</w:t>
      </w:r>
    </w:p>
    <w:p>
      <w:pPr>
        <w:pStyle w:val="FirstParagraph"/>
      </w:pPr>
      <w:r>
        <w:t xml:space="preserve">The literature reviewed here underscores that UX/UI design in Egypt Alexandria is at a critical juncture. While cultural and economic factors present unique challenges, they also offer opportunities for innovation tailored to local needs. To fully leverage this potential, stakeholders must invest in education, infrastructure, and research that aligns global UX/UI principles with Alexandria’s specific context. Future studies should explore the intersection of AI-driven design tools and traditional Egyptian user preferences, as well as the role of open-source platforms in democratizing access to UX/UI resources.</w:t>
      </w:r>
    </w:p>
    <w:p>
      <w:pPr>
        <w:pStyle w:val="BodyText"/>
      </w:pPr>
      <w:r>
        <w:t xml:space="preserve">As Alexandria continues to evolve into a tech-forward city, the role of UX/UI designers will become increasingly vital—not just for economic growth but also for ensuring that digital solutions are accessible, culturally relevant, and user-friendly for Egypt’s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Egypt Alexandria</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