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35" w:name="Xa626009708e24934d6e33d5231b444ea4ce6eeb"/>
    <w:p>
      <w:pPr>
        <w:pStyle w:val="Heading1"/>
      </w:pPr>
      <w:r>
        <w:t xml:space="preserve">Literature Review on UX/UI Designers in the Context of Egypt Cairo</w:t>
      </w:r>
    </w:p>
    <w:p>
      <w:pPr>
        <w:pStyle w:val="FirstParagraph"/>
      </w:pPr>
      <w:r>
        <w:rPr>
          <w:bCs/>
          <w:b/>
        </w:rPr>
        <w:t xml:space="preserve">Literature Review:</w:t>
      </w:r>
      <w:r>
        <w:t xml:space="preserve"> </w:t>
      </w:r>
      <w:r>
        <w:t xml:space="preserve">This document provides a comprehensive analysis of the role and challenges faced by UX UI Designers operating within the unique cultural, economic, and technological landscape of Egypt Cairo. As digital transformation accelerates globally, understanding the localized dynamics of UX/UI design in emerging markets like Cairo becomes critical. This review synthesizes existing research, industry trends, and regional case studies to highlight how UX/UI Designers navigate the interplay between universal design principles and local contextual factors.</w:t>
      </w:r>
    </w:p>
    <w:bookmarkStart w:id="22" w:name="definition-and-scope-of-ux-ui-design"/>
    <w:p>
      <w:pPr>
        <w:pStyle w:val="Heading2"/>
      </w:pPr>
      <w:r>
        <w:t xml:space="preserve">1. Definition and Scope of UX UI Design</w:t>
      </w:r>
    </w:p>
    <w:p>
      <w:pPr>
        <w:pStyle w:val="FirstParagraph"/>
      </w:pPr>
      <w:r>
        <w:rPr>
          <w:bCs/>
          <w:b/>
        </w:rPr>
        <w:t xml:space="preserve">UX UI Designer:</w:t>
      </w:r>
      <w:r>
        <w:t xml:space="preserve"> </w:t>
      </w:r>
      <w:r>
        <w:t xml:space="preserve">User Experience (UX) and User Interface (UI) designers are pivotal in creating digital products that are both functional and aesthetically pleasing. While UX focuses on the overall user journey, including usability, accessibility, and emotional engagement, UI emphasizes the visual elements such as layouts, typography, and interactive components. In Egypt Cairo—a city with a population of over 20 million—these roles are increasingly intertwined due to the demand for seamless digital solutions in both local and international markets.</w:t>
      </w:r>
    </w:p>
    <w:bookmarkStart w:id="20" w:name="cultural-context-in-uxui-design"/>
    <w:p>
      <w:pPr>
        <w:pStyle w:val="Heading3"/>
      </w:pPr>
      <w:r>
        <w:t xml:space="preserve">1.1 Cultural Context in UX/UI Design</w:t>
      </w:r>
    </w:p>
    <w:p>
      <w:pPr>
        <w:pStyle w:val="FirstParagraph"/>
      </w:pPr>
      <w:r>
        <w:t xml:space="preserve">Cultural nuances significantly influence design decisions. In Cairo, where Arabic is the primary language and Islamic traditions shape societal norms, UX/UI designers must balance global design trends with localized preferences. For instance, studies by the Arab Human Development Report (2020) highlight that users in Egypt prefer interfaces with larger text sizes and high contrast to accommodate varying literacy levels and accessibility needs.</w:t>
      </w:r>
    </w:p>
    <w:bookmarkEnd w:id="20"/>
    <w:bookmarkStart w:id="21" w:name="technological-infrastructure"/>
    <w:p>
      <w:pPr>
        <w:pStyle w:val="Heading3"/>
      </w:pPr>
      <w:r>
        <w:t xml:space="preserve">1.2 Technological Infrastructure</w:t>
      </w:r>
    </w:p>
    <w:p>
      <w:pPr>
        <w:pStyle w:val="FirstParagraph"/>
      </w:pPr>
      <w:r>
        <w:t xml:space="preserve">Egypt’s digital infrastructure has seen rapid growth, driven by government initiatives like “Smart Egypt” (2018), which aims to modernize public services through technology. However, Cairo faces challenges such as inconsistent internet connectivity and a fragmented market for digital tools. This duality requires UX/UI designers to create solutions that are both innovative and adaptable to limited resources.</w:t>
      </w:r>
    </w:p>
    <w:bookmarkEnd w:id="21"/>
    <w:bookmarkEnd w:id="22"/>
    <w:bookmarkStart w:id="26" w:name="X1a42d8c514bc5c36741bae4c475f5f20c9e6a85"/>
    <w:p>
      <w:pPr>
        <w:pStyle w:val="Heading2"/>
      </w:pPr>
      <w:r>
        <w:t xml:space="preserve">2. Challenges Faced by UX UI Designers in Cairo</w:t>
      </w:r>
    </w:p>
    <w:p>
      <w:pPr>
        <w:pStyle w:val="FirstParagraph"/>
      </w:pPr>
      <w:r>
        <w:rPr>
          <w:bCs/>
          <w:b/>
        </w:rPr>
        <w:t xml:space="preserve">Egypt Cairo:</w:t>
      </w:r>
      <w:r>
        <w:t xml:space="preserve"> </w:t>
      </w:r>
      <w:r>
        <w:t xml:space="preserve">The Egyptian capital presents unique challenges for UX/UI designers, including limited access to global design communities, a lack of standardized design education, and the pressure to cater to both local and international clients.</w:t>
      </w:r>
    </w:p>
    <w:bookmarkStart w:id="23" w:name="market-maturity"/>
    <w:p>
      <w:pPr>
        <w:pStyle w:val="Heading3"/>
      </w:pPr>
      <w:r>
        <w:t xml:space="preserve">2.1 Market Maturity</w:t>
      </w:r>
    </w:p>
    <w:p>
      <w:pPr>
        <w:pStyle w:val="FirstParagraph"/>
      </w:pPr>
      <w:r>
        <w:t xml:space="preserve">Compared to Western markets, Cairo’s digital ecosystem is still developing. A 2021 report by We Are Social Egypt noted that only 47% of the population uses the internet, and many users prefer mobile-first interactions. This necessitates UX/UI designers to prioritize responsiveness and simplicity in their work.</w:t>
      </w:r>
    </w:p>
    <w:bookmarkEnd w:id="23"/>
    <w:bookmarkStart w:id="24" w:name="cultural-sensitivity"/>
    <w:p>
      <w:pPr>
        <w:pStyle w:val="Heading3"/>
      </w:pPr>
      <w:r>
        <w:t xml:space="preserve">2.2 Cultural Sensitivity</w:t>
      </w:r>
    </w:p>
    <w:p>
      <w:pPr>
        <w:pStyle w:val="FirstParagraph"/>
      </w:pPr>
      <w:r>
        <w:t xml:space="preserve">Designers must navigate cultural taboos and regional aesthetics. For example, color symbolism in Islamic culture (e.g., green representing prosperity) should be integrated into UI elements. Additionally, the use of Arabic script in interface design requires careful typography to ensure legibility and compliance with local standards.</w:t>
      </w:r>
    </w:p>
    <w:bookmarkEnd w:id="24"/>
    <w:bookmarkStart w:id="25" w:name="talent-gap"/>
    <w:p>
      <w:pPr>
        <w:pStyle w:val="Heading3"/>
      </w:pPr>
      <w:r>
        <w:t xml:space="preserve">2.3 Talent Gap</w:t>
      </w:r>
    </w:p>
    <w:p>
      <w:pPr>
        <w:pStyle w:val="FirstParagraph"/>
      </w:pPr>
      <w:r>
        <w:t xml:space="preserve">Egypt’s education system lacks specialized programs for UX/UI design, despite a growing demand for such professionals. A 2022 study by Cairo University found that only 15% of graduates in computer science or graphic design received formal training in UX principles, leading to a reliance on self-taught professionals and international certifications.</w:t>
      </w:r>
    </w:p>
    <w:bookmarkEnd w:id="25"/>
    <w:bookmarkEnd w:id="26"/>
    <w:bookmarkStart w:id="30" w:name="X09bf2bcfd91738d05a1623ca829d4aa089342a2"/>
    <w:p>
      <w:pPr>
        <w:pStyle w:val="Heading2"/>
      </w:pPr>
      <w:r>
        <w:t xml:space="preserve">3. Opportunities for UX UI Designers in Cairo</w:t>
      </w:r>
    </w:p>
    <w:p>
      <w:pPr>
        <w:pStyle w:val="FirstParagraph"/>
      </w:pPr>
      <w:r>
        <w:rPr>
          <w:bCs/>
          <w:b/>
        </w:rPr>
        <w:t xml:space="preserve">Egypt Cairo:</w:t>
      </w:r>
      <w:r>
        <w:t xml:space="preserve"> </w:t>
      </w:r>
      <w:r>
        <w:t xml:space="preserve">Despite challenges, the city offers fertile ground for innovation. The rise of startups, e-commerce platforms, and government digital projects has created new opportunities for UX/UI designers to shape the future of technology in Egypt.</w:t>
      </w:r>
    </w:p>
    <w:bookmarkStart w:id="27" w:name="growing-start-up-ecosystem"/>
    <w:p>
      <w:pPr>
        <w:pStyle w:val="Heading3"/>
      </w:pPr>
      <w:r>
        <w:t xml:space="preserve">3.1 Growing Start-Up Ecosystem</w:t>
      </w:r>
    </w:p>
    <w:p>
      <w:pPr>
        <w:pStyle w:val="FirstParagraph"/>
      </w:pPr>
      <w:r>
        <w:t xml:space="preserve">Cairo is home to a vibrant start-up scene, with hubs like Cairo Innovation Village and Alexandria Tech Park fostering tech entrepreneurship. These environments provide UX/UI designers with opportunities to collaborate on cutting-edge projects, from fintech apps to healthcare platforms tailored to local needs.</w:t>
      </w:r>
    </w:p>
    <w:bookmarkEnd w:id="27"/>
    <w:bookmarkStart w:id="28" w:name="government-initiatives"/>
    <w:p>
      <w:pPr>
        <w:pStyle w:val="Heading3"/>
      </w:pPr>
      <w:r>
        <w:t xml:space="preserve">3.2 Government Initiatives</w:t>
      </w:r>
    </w:p>
    <w:p>
      <w:pPr>
        <w:pStyle w:val="FirstParagraph"/>
      </w:pPr>
      <w:r>
        <w:t xml:space="preserve">The Egyptian government’s focus on digital transformation has spurred demand for UX/UI expertise in public sectors. Projects such as the Digital Egypt initiative and the Cairo Metro’s mobile ticketing system require designers who can align global best practices with local user behavior.</w:t>
      </w:r>
    </w:p>
    <w:bookmarkEnd w:id="28"/>
    <w:bookmarkStart w:id="29" w:name="global-collaboration"/>
    <w:p>
      <w:pPr>
        <w:pStyle w:val="Heading3"/>
      </w:pPr>
      <w:r>
        <w:t xml:space="preserve">3.3 Global Collaboration</w:t>
      </w:r>
    </w:p>
    <w:p>
      <w:pPr>
        <w:pStyle w:val="FirstParagraph"/>
      </w:pPr>
      <w:r>
        <w:t xml:space="preserve">Cairo-based designers often work with international teams, leveraging tools like Figma and Slack to collaborate across time zones. This exposure enhances their ability to blend global design trends with local insights, positioning them as bridges between Eastern and Western design paradigms.</w:t>
      </w:r>
    </w:p>
    <w:bookmarkEnd w:id="29"/>
    <w:bookmarkEnd w:id="30"/>
    <w:bookmarkStart w:id="31" w:name="case-studies-and-regional-insights"/>
    <w:p>
      <w:pPr>
        <w:pStyle w:val="Heading2"/>
      </w:pPr>
      <w:r>
        <w:t xml:space="preserve">4. Case Studies and Regional Insights</w:t>
      </w:r>
    </w:p>
    <w:p>
      <w:pPr>
        <w:pStyle w:val="FirstParagraph"/>
      </w:pPr>
      <w:r>
        <w:rPr>
          <w:bCs/>
          <w:b/>
        </w:rPr>
        <w:t xml:space="preserve">Literature Review:</w:t>
      </w:r>
      <w:r>
        <w:t xml:space="preserve"> </w:t>
      </w:r>
      <w:r>
        <w:t xml:space="preserve">Existing research provides valuable insights into the evolving role of UX/UI designers in Egypt Cairo. For example, a 2019 case study by the American University in Cairo examined how mobile banking apps adapted to Egyptian users’ preferences for voice-based navigation and cash-based transactions. Similarly, a 2023 report by M7alabi (a local design firm) highlighted the importance of community feedback loops in refining e-commerce platforms for Cairo’s diverse demographics.</w:t>
      </w:r>
    </w:p>
    <w:bookmarkEnd w:id="31"/>
    <w:bookmarkStart w:id="32" w:name="future-directions"/>
    <w:p>
      <w:pPr>
        <w:pStyle w:val="Heading2"/>
      </w:pPr>
      <w:r>
        <w:t xml:space="preserve">5. Future Directions</w:t>
      </w:r>
    </w:p>
    <w:p>
      <w:pPr>
        <w:pStyle w:val="FirstParagraph"/>
      </w:pPr>
      <w:r>
        <w:rPr>
          <w:bCs/>
          <w:b/>
        </w:rPr>
        <w:t xml:space="preserve">UX UI Designer:</w:t>
      </w:r>
      <w:r>
        <w:t xml:space="preserve"> </w:t>
      </w:r>
      <w:r>
        <w:t xml:space="preserve">As Egypt Cairo continues to digitize, the role of UX/UI designers will expand beyond aesthetics and usability to include ethical considerations such as data privacy and inclusivity. Emerging technologies like AI-driven design tools and augmented reality (AR) may further redefine how designers interact with users in this context.</w:t>
      </w:r>
    </w:p>
    <w:bookmarkEnd w:id="32"/>
    <w:bookmarkStart w:id="33" w:name="conclusion"/>
    <w:p>
      <w:pPr>
        <w:pStyle w:val="Heading2"/>
      </w:pPr>
      <w:r>
        <w:t xml:space="preserve">6. Conclusion</w:t>
      </w:r>
    </w:p>
    <w:p>
      <w:pPr>
        <w:pStyle w:val="FirstParagraph"/>
      </w:pPr>
      <w:r>
        <w:rPr>
          <w:bCs/>
          <w:b/>
        </w:rPr>
        <w:t xml:space="preserve">Egypt Cairo:</w:t>
      </w:r>
      <w:r>
        <w:t xml:space="preserve"> </w:t>
      </w:r>
      <w:r>
        <w:t xml:space="preserve">In summary, the field of UX/UI design in Egypt Cairo is at an intersection of global innovation and local tradition. While challenges such as limited infrastructure and cultural adaptation persist, opportunities for growth are abundant. A focused effort to integrate regional insights into the training of future designers—and to promote collaboration between academia, industry, and government—will be critical for advancing the discipline in this dynamic market.</w:t>
      </w:r>
    </w:p>
    <w:bookmarkEnd w:id="33"/>
    <w:bookmarkStart w:id="34" w:name="references"/>
    <w:p>
      <w:pPr>
        <w:pStyle w:val="Heading2"/>
      </w:pPr>
      <w:r>
        <w:t xml:space="preserve">References</w:t>
      </w:r>
    </w:p>
    <w:p>
      <w:pPr>
        <w:numPr>
          <w:ilvl w:val="0"/>
          <w:numId w:val="1001"/>
        </w:numPr>
        <w:pStyle w:val="Compact"/>
      </w:pPr>
      <w:r>
        <w:t xml:space="preserve">American University in Cairo. (2019). Case Study: Mobile Banking Adaptation in Egypt.</w:t>
      </w:r>
    </w:p>
    <w:p>
      <w:pPr>
        <w:numPr>
          <w:ilvl w:val="0"/>
          <w:numId w:val="1001"/>
        </w:numPr>
        <w:pStyle w:val="Compact"/>
      </w:pPr>
      <w:r>
        <w:t xml:space="preserve">We Are Social Egypt. (2021). Digital Landscape Report.</w:t>
      </w:r>
    </w:p>
    <w:p>
      <w:pPr>
        <w:numPr>
          <w:ilvl w:val="0"/>
          <w:numId w:val="1001"/>
        </w:numPr>
        <w:pStyle w:val="Compact"/>
      </w:pPr>
      <w:r>
        <w:t xml:space="preserve">M7alabi Design Firm. (2023). E-commerce Platform User Preferences in Cairo.</w:t>
      </w:r>
    </w:p>
    <w:p>
      <w:pPr>
        <w:numPr>
          <w:ilvl w:val="0"/>
          <w:numId w:val="1001"/>
        </w:numPr>
        <w:pStyle w:val="Compact"/>
      </w:pPr>
      <w:r>
        <w:t xml:space="preserve">Arab Human Development Report. (2020). Cultural Influences on Digital Behavior.</w:t>
      </w:r>
    </w:p>
    <w:p>
      <w:pPr>
        <w:pStyle w:val="FirstParagraph"/>
      </w:pPr>
      <w:r>
        <w:t xml:space="preserve">```</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UX UI Designer in Egypt Cairo</dc:title>
  <dc:creator/>
  <dc:language>en</dc:language>
  <cp:keywords/>
  <dcterms:created xsi:type="dcterms:W3CDTF">2026-07-23T20:34:23Z</dcterms:created>
  <dcterms:modified xsi:type="dcterms:W3CDTF">2026-07-23T20:34:23Z</dcterms:modified>
</cp:coreProperties>
</file>

<file path=docProps/custom.xml><?xml version="1.0" encoding="utf-8"?>
<Properties xmlns="http://schemas.openxmlformats.org/officeDocument/2006/custom-properties" xmlns:vt="http://schemas.openxmlformats.org/officeDocument/2006/docPropsVTypes"/>
</file>