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a6d4efcb259065c1198a64c8bdde8de28ac8edf"/>
    <w:p>
      <w:pPr>
        <w:pStyle w:val="Heading1"/>
      </w:pPr>
      <w:r>
        <w:t xml:space="preserve">Literature Review: The Role of UX UI Designer in Ghana Accra</w:t>
      </w:r>
    </w:p>
    <w:p>
      <w:pPr>
        <w:pStyle w:val="FirstParagraph"/>
      </w:pPr>
      <w:r>
        <w:rPr>
          <w:bCs/>
          <w:b/>
        </w:rPr>
        <w:t xml:space="preserve">Literature Review</w:t>
      </w:r>
      <w:r>
        <w:t xml:space="preserve"> </w:t>
      </w:r>
      <w:r>
        <w:t xml:space="preserve">serves as a critical synthesis of existing knowledge, offering insights into the evolving role of</w:t>
      </w:r>
      <w:r>
        <w:t xml:space="preserve"> </w:t>
      </w:r>
      <w:r>
        <w:rPr>
          <w:bCs/>
          <w:b/>
        </w:rPr>
        <w:t xml:space="preserve">UX UI Designer</w:t>
      </w:r>
      <w:r>
        <w:t xml:space="preserve">s within specific cultural and technological contexts. This document explores the significance of</w:t>
      </w:r>
      <w:r>
        <w:t xml:space="preserve"> </w:t>
      </w:r>
      <w:r>
        <w:rPr>
          <w:bCs/>
          <w:b/>
        </w:rPr>
        <w:t xml:space="preserve">UX UI Designer</w:t>
      </w:r>
      <w:r>
        <w:t xml:space="preserve">s in</w:t>
      </w:r>
      <w:r>
        <w:t xml:space="preserve"> </w:t>
      </w:r>
      <w:r>
        <w:rPr>
          <w:bCs/>
          <w:b/>
        </w:rPr>
        <w:t xml:space="preserve">Ghana Accra</w:t>
      </w:r>
      <w:r>
        <w:t xml:space="preserve">, examining how their expertise contributes to digital innovation, user-centric design, and economic development in the region. By analyzing global trends, local challenges, and emerging opportunities, this review highlights the unique position of</w:t>
      </w:r>
      <w:r>
        <w:t xml:space="preserve"> </w:t>
      </w:r>
      <w:r>
        <w:rPr>
          <w:bCs/>
          <w:b/>
        </w:rPr>
        <w:t xml:space="preserve">UX UI Designer</w:t>
      </w:r>
      <w:r>
        <w:t xml:space="preserve">s in shaping Ghana’s digital future.</w:t>
      </w:r>
    </w:p>
    <w:bookmarkStart w:id="20" w:name="X657b7cba53e533879884b5771eb6c63ec2d35a2"/>
    <w:p>
      <w:pPr>
        <w:pStyle w:val="Heading2"/>
      </w:pPr>
      <w:r>
        <w:t xml:space="preserve">The Evolution of UX/UI Design: A Global Perspective</w:t>
      </w:r>
    </w:p>
    <w:p>
      <w:pPr>
        <w:pStyle w:val="FirstParagraph"/>
      </w:pPr>
      <w:r>
        <w:rPr>
          <w:bCs/>
          <w:b/>
        </w:rPr>
        <w:t xml:space="preserve">UX UI Designer</w:t>
      </w:r>
      <w:r>
        <w:t xml:space="preserve">s have become pivotal in the digital age, bridging the gap between user needs and technological capabilities. According to</w:t>
      </w:r>
      <w:r>
        <w:t xml:space="preserve"> </w:t>
      </w:r>
      <w:r>
        <w:rPr>
          <w:iCs/>
          <w:i/>
        </w:rPr>
        <w:t xml:space="preserve">Lewis et al. (2015)</w:t>
      </w:r>
      <w:r>
        <w:t xml:space="preserve">, user experience (UX) design focuses on creating seamless interactions, while user interface (UI) design emphasizes visual aesthetics and usability. These disciplines are no longer siloed; instead, they intersect to deliver holistic digital experiences that cater to diverse audiences. Globally,</w:t>
      </w:r>
      <w:r>
        <w:t xml:space="preserve"> </w:t>
      </w:r>
      <w:r>
        <w:rPr>
          <w:bCs/>
          <w:b/>
        </w:rPr>
        <w:t xml:space="preserve">UX UI Designer</w:t>
      </w:r>
      <w:r>
        <w:t xml:space="preserve">s are increasingly recognized as key players in driving business growth and innovation across sectors like fintech, e-commerce, and healthcare.</w:t>
      </w:r>
    </w:p>
    <w:p>
      <w:pPr>
        <w:pStyle w:val="BodyText"/>
      </w:pPr>
      <w:r>
        <w:t xml:space="preserve">In regions with rapid digital adoption—such as</w:t>
      </w:r>
      <w:r>
        <w:t xml:space="preserve"> </w:t>
      </w:r>
      <w:r>
        <w:rPr>
          <w:bCs/>
          <w:b/>
        </w:rPr>
        <w:t xml:space="preserve">Ghana Accra</w:t>
      </w:r>
      <w:r>
        <w:t xml:space="preserve">, where mobile internet penetration has surged to 85% (Ghana Statistical Service, 2023)—the demand for</w:t>
      </w:r>
      <w:r>
        <w:t xml:space="preserve"> </w:t>
      </w:r>
      <w:r>
        <w:rPr>
          <w:bCs/>
          <w:b/>
        </w:rPr>
        <w:t xml:space="preserve">UX UI Designer</w:t>
      </w:r>
      <w:r>
        <w:t xml:space="preserve">s is escalating. However, the challenges of adapting global design principles to local contexts remain underexplored in academic literature.</w:t>
      </w:r>
    </w:p>
    <w:bookmarkEnd w:id="20"/>
    <w:bookmarkStart w:id="21" w:name="X4af1e7d6666f98bb723d2a1935449160e8590f5"/>
    <w:p>
      <w:pPr>
        <w:pStyle w:val="Heading2"/>
      </w:pPr>
      <w:r>
        <w:t xml:space="preserve">Digital Landscape in Ghana Accra: Opportunities and Constraints</w:t>
      </w:r>
    </w:p>
    <w:p>
      <w:pPr>
        <w:pStyle w:val="FirstParagraph"/>
      </w:pPr>
      <w:r>
        <w:rPr>
          <w:bCs/>
          <w:b/>
        </w:rPr>
        <w:t xml:space="preserve">Ghana Accra</w:t>
      </w:r>
      <w:r>
        <w:t xml:space="preserve">, as the nation’s political and economic hub, is a focal point for digital innovation. The city’s growing tech ecosystem, supported by institutions like the Ghana Technology University College (GTUC) and initiatives such as the Ghana Digital Transformation Strategy, has positioned it as a regional technology hotspot. This environment creates fertile ground for</w:t>
      </w:r>
      <w:r>
        <w:t xml:space="preserve"> </w:t>
      </w:r>
      <w:r>
        <w:rPr>
          <w:bCs/>
          <w:b/>
        </w:rPr>
        <w:t xml:space="preserve">UX UI Designer</w:t>
      </w:r>
      <w:r>
        <w:t xml:space="preserve">s to influence digital products tailored to local needs.</w:t>
      </w:r>
    </w:p>
    <w:p>
      <w:pPr>
        <w:pStyle w:val="BodyText"/>
      </w:pPr>
      <w:r>
        <w:t xml:space="preserve">However,</w:t>
      </w:r>
      <w:r>
        <w:t xml:space="preserve"> </w:t>
      </w:r>
      <w:r>
        <w:rPr>
          <w:bCs/>
          <w:b/>
        </w:rPr>
        <w:t xml:space="preserve">Ghana Accra</w:t>
      </w:r>
      <w:r>
        <w:t xml:space="preserve"> </w:t>
      </w:r>
      <w:r>
        <w:t xml:space="preserve">faces unique challenges. These include limited access to global design tools and resources, a shortage of formally trained</w:t>
      </w:r>
      <w:r>
        <w:t xml:space="preserve"> </w:t>
      </w:r>
      <w:r>
        <w:rPr>
          <w:bCs/>
          <w:b/>
        </w:rPr>
        <w:t xml:space="preserve">UX UI Designer</w:t>
      </w:r>
      <w:r>
        <w:t xml:space="preserve">s, and cultural nuances that require localized design solutions. For instance, designing for users who primarily interact with mobile devices in multilingual contexts (e.g., English, Twi, Ga) demands specialized skills that traditional UX/UI education often overlooks.</w:t>
      </w:r>
    </w:p>
    <w:p>
      <w:pPr>
        <w:pStyle w:val="BodyText"/>
      </w:pPr>
      <w:r>
        <w:t xml:space="preserve">Studies by</w:t>
      </w:r>
      <w:r>
        <w:t xml:space="preserve"> </w:t>
      </w:r>
      <w:r>
        <w:rPr>
          <w:iCs/>
          <w:i/>
        </w:rPr>
        <w:t xml:space="preserve">Osei et al. (2021)</w:t>
      </w:r>
      <w:r>
        <w:t xml:space="preserve"> </w:t>
      </w:r>
      <w:r>
        <w:t xml:space="preserve">highlight the need for</w:t>
      </w:r>
      <w:r>
        <w:t xml:space="preserve"> </w:t>
      </w:r>
      <w:r>
        <w:rPr>
          <w:bCs/>
          <w:b/>
        </w:rPr>
        <w:t xml:space="preserve">UX UI Designer</w:t>
      </w:r>
      <w:r>
        <w:t xml:space="preserve">s in</w:t>
      </w:r>
      <w:r>
        <w:t xml:space="preserve"> </w:t>
      </w:r>
      <w:r>
        <w:rPr>
          <w:bCs/>
          <w:b/>
        </w:rPr>
        <w:t xml:space="preserve">Ghana Accra</w:t>
      </w:r>
      <w:r>
        <w:t xml:space="preserve"> </w:t>
      </w:r>
      <w:r>
        <w:t xml:space="preserve">to prioritize accessibility, cultural relevance, and affordability. This includes creating interfaces that accommodate varying literacy levels and ensuring compatibility with low-end devices prevalent in the region.</w:t>
      </w:r>
    </w:p>
    <w:bookmarkEnd w:id="21"/>
    <w:bookmarkStart w:id="22" w:name="Xd2c111a9bb0cdef2f86f5868eb68eb9d1c182db"/>
    <w:p>
      <w:pPr>
        <w:pStyle w:val="Heading2"/>
      </w:pPr>
      <w:r>
        <w:t xml:space="preserve">The Role of UX UI Designers in Economic Development</w:t>
      </w:r>
    </w:p>
    <w:p>
      <w:pPr>
        <w:pStyle w:val="FirstParagraph"/>
      </w:pPr>
      <w:r>
        <w:rPr>
          <w:bCs/>
          <w:b/>
        </w:rPr>
        <w:t xml:space="preserve">Literature Review</w:t>
      </w:r>
      <w:r>
        <w:t xml:space="preserve">s on digital economies often underscore the role of</w:t>
      </w:r>
      <w:r>
        <w:t xml:space="preserve"> </w:t>
      </w:r>
      <w:r>
        <w:rPr>
          <w:bCs/>
          <w:b/>
        </w:rPr>
        <w:t xml:space="preserve">UX UI Designer</w:t>
      </w:r>
      <w:r>
        <w:t xml:space="preserve">s in fostering innovation and entrepreneurship. In</w:t>
      </w:r>
      <w:r>
        <w:t xml:space="preserve"> </w:t>
      </w:r>
      <w:r>
        <w:rPr>
          <w:bCs/>
          <w:b/>
        </w:rPr>
        <w:t xml:space="preserve">Ghana Accra</w:t>
      </w:r>
      <w:r>
        <w:t xml:space="preserve">, where startups like Momo, a mobile money platform, have gained traction, effective UX/UI design is crucial for user retention and scalability. A well-designed interface not only enhances user satisfaction but also builds trust in digital services—a critical factor in markets where traditional banking systems are less accessible.</w:t>
      </w:r>
    </w:p>
    <w:p>
      <w:pPr>
        <w:pStyle w:val="BodyText"/>
      </w:pPr>
      <w:r>
        <w:t xml:space="preserve">Moreover,</w:t>
      </w:r>
      <w:r>
        <w:t xml:space="preserve"> </w:t>
      </w:r>
      <w:r>
        <w:rPr>
          <w:bCs/>
          <w:b/>
        </w:rPr>
        <w:t xml:space="preserve">Ghana Accra</w:t>
      </w:r>
      <w:r>
        <w:t xml:space="preserve">’s focus on digital government services, such as the Ghana Revenue Authority’s online portal and health tech solutions, relies heavily on the expertise of</w:t>
      </w:r>
      <w:r>
        <w:t xml:space="preserve"> </w:t>
      </w:r>
      <w:r>
        <w:rPr>
          <w:bCs/>
          <w:b/>
        </w:rPr>
        <w:t xml:space="preserve">UX UI Designer</w:t>
      </w:r>
      <w:r>
        <w:t xml:space="preserve">s. Their work ensures that public-facing systems are intuitive, inclusive, and aligned with user expectations.</w:t>
      </w:r>
    </w:p>
    <w:bookmarkEnd w:id="22"/>
    <w:bookmarkStart w:id="23" w:name="X35397a9ba1c4deb6cf3ffa2a21330552983a21f"/>
    <w:p>
      <w:pPr>
        <w:pStyle w:val="Heading2"/>
      </w:pPr>
      <w:r>
        <w:t xml:space="preserve">Cultural Considerations in UX/UI Design for Ghana Accra</w:t>
      </w:r>
    </w:p>
    <w:p>
      <w:pPr>
        <w:pStyle w:val="FirstParagraph"/>
      </w:pPr>
      <w:r>
        <w:rPr>
          <w:bCs/>
          <w:b/>
        </w:rPr>
        <w:t xml:space="preserve">Literature Review</w:t>
      </w:r>
      <w:r>
        <w:t xml:space="preserve">s on cross-cultural design emphasize the importance of understanding local norms and behaviors. In</w:t>
      </w:r>
      <w:r>
        <w:t xml:space="preserve"> </w:t>
      </w:r>
      <w:r>
        <w:rPr>
          <w:bCs/>
          <w:b/>
        </w:rPr>
        <w:t xml:space="preserve">Ghana Accra</w:t>
      </w:r>
      <w:r>
        <w:t xml:space="preserve">, where community-centric values and oral traditions are deeply embedded,</w:t>
      </w:r>
      <w:r>
        <w:t xml:space="preserve"> </w:t>
      </w:r>
      <w:r>
        <w:rPr>
          <w:bCs/>
          <w:b/>
        </w:rPr>
        <w:t xml:space="preserve">UX UI Designer</w:t>
      </w:r>
      <w:r>
        <w:t xml:space="preserve">s must incorporate elements that resonate with users’ cultural identities. For example, designing apps for social cohesion or educational platforms that reflect Ghanaian pedagogical practices requires a nuanced approach.</w:t>
      </w:r>
    </w:p>
    <w:p>
      <w:pPr>
        <w:pStyle w:val="BodyText"/>
      </w:pPr>
      <w:r>
        <w:rPr>
          <w:iCs/>
          <w:i/>
        </w:rPr>
        <w:t xml:space="preserve">Kwame (2020)</w:t>
      </w:r>
      <w:r>
        <w:t xml:space="preserve"> </w:t>
      </w:r>
      <w:r>
        <w:t xml:space="preserve">argues that</w:t>
      </w:r>
      <w:r>
        <w:t xml:space="preserve"> </w:t>
      </w:r>
      <w:r>
        <w:rPr>
          <w:bCs/>
          <w:b/>
        </w:rPr>
        <w:t xml:space="preserve">Ghana Accra</w:t>
      </w:r>
      <w:r>
        <w:t xml:space="preserve">-based</w:t>
      </w:r>
      <w:r>
        <w:t xml:space="preserve"> </w:t>
      </w:r>
      <w:r>
        <w:rPr>
          <w:bCs/>
          <w:b/>
        </w:rPr>
        <w:t xml:space="preserve">UX UI Designer</w:t>
      </w:r>
      <w:r>
        <w:t xml:space="preserve">s should prioritize visual elements such as color symbolism and iconography that align with local aesthetics. This not only improves usability but also fosters a sense of familiarity and belonging among users.</w:t>
      </w:r>
    </w:p>
    <w:bookmarkEnd w:id="23"/>
    <w:bookmarkStart w:id="24" w:name="X00c837072e20c7270002e2da39fb081d77b5134"/>
    <w:p>
      <w:pPr>
        <w:pStyle w:val="Heading2"/>
      </w:pPr>
      <w:r>
        <w:t xml:space="preserve">Educational Gaps and Professional Development</w:t>
      </w:r>
    </w:p>
    <w:p>
      <w:pPr>
        <w:pStyle w:val="FirstParagraph"/>
      </w:pPr>
      <w:r>
        <w:rPr>
          <w:bCs/>
          <w:b/>
        </w:rPr>
        <w:t xml:space="preserve">Literature Review</w:t>
      </w:r>
      <w:r>
        <w:t xml:space="preserve">s reveal a growing disconnect between the skills taught in</w:t>
      </w:r>
      <w:r>
        <w:t xml:space="preserve"> </w:t>
      </w:r>
      <w:r>
        <w:rPr>
          <w:bCs/>
          <w:b/>
        </w:rPr>
        <w:t xml:space="preserve">Ghana Accra</w:t>
      </w:r>
      <w:r>
        <w:t xml:space="preserve">’s academic institutions and the practical demands of UX/UI design. While programs like those at Kwame Nkrumah University of Science and Technology (KNUST) offer foundational knowledge, they often lack specialized courses on user research, prototyping tools, or localization techniques.</w:t>
      </w:r>
    </w:p>
    <w:p>
      <w:pPr>
        <w:pStyle w:val="BodyText"/>
      </w:pPr>
      <w:r>
        <w:t xml:space="preserve">To address this gap,</w:t>
      </w:r>
      <w:r>
        <w:t xml:space="preserve"> </w:t>
      </w:r>
      <w:r>
        <w:rPr>
          <w:bCs/>
          <w:b/>
        </w:rPr>
        <w:t xml:space="preserve">Ghana Accra</w:t>
      </w:r>
      <w:r>
        <w:t xml:space="preserve">-based</w:t>
      </w:r>
      <w:r>
        <w:t xml:space="preserve"> </w:t>
      </w:r>
      <w:r>
        <w:rPr>
          <w:bCs/>
          <w:b/>
        </w:rPr>
        <w:t xml:space="preserve">UX UI Designer</w:t>
      </w:r>
      <w:r>
        <w:t xml:space="preserve">s and industry professionals must collaborate with educational institutions to develop curricula that integrate real-world challenges. Workshops, mentorship programs, and partnerships with global design communities can also help bridge the knowledge divide.</w:t>
      </w:r>
    </w:p>
    <w:bookmarkEnd w:id="24"/>
    <w:bookmarkStart w:id="25" w:name="Xde7701344ece0a2b08932a2cd5368ec31b48467"/>
    <w:p>
      <w:pPr>
        <w:pStyle w:val="Heading2"/>
      </w:pPr>
      <w:r>
        <w:t xml:space="preserve">Cases of Successful UX/UI Implementation in Ghana Accra</w:t>
      </w:r>
    </w:p>
    <w:p>
      <w:pPr>
        <w:pStyle w:val="FirstParagraph"/>
      </w:pPr>
      <w:r>
        <w:rPr>
          <w:bCs/>
          <w:b/>
        </w:rPr>
        <w:t xml:space="preserve">Literature Review</w:t>
      </w:r>
      <w:r>
        <w:t xml:space="preserve">s on digital success stories in</w:t>
      </w:r>
      <w:r>
        <w:t xml:space="preserve"> </w:t>
      </w:r>
      <w:r>
        <w:rPr>
          <w:bCs/>
          <w:b/>
        </w:rPr>
        <w:t xml:space="preserve">Ghana Accra</w:t>
      </w:r>
      <w:r>
        <w:t xml:space="preserve"> </w:t>
      </w:r>
      <w:r>
        <w:t xml:space="preserve">highlight the impact of thoughtful UX/UI design. For instance, the mobile health platform</w:t>
      </w:r>
      <w:r>
        <w:t xml:space="preserve"> </w:t>
      </w:r>
      <w:r>
        <w:rPr>
          <w:iCs/>
          <w:i/>
        </w:rPr>
        <w:t xml:space="preserve">mHealth Ghana</w:t>
      </w:r>
      <w:r>
        <w:t xml:space="preserve">, developed by local innovators, features a simplified interface that caters to users with limited technical proficiency. Its design incorporates feedback from rural and urban communities, ensuring accessibility and cultural relevance.</w:t>
      </w:r>
    </w:p>
    <w:p>
      <w:pPr>
        <w:pStyle w:val="BodyText"/>
      </w:pPr>
      <w:r>
        <w:t xml:space="preserve">Similarly, fintech startups like</w:t>
      </w:r>
      <w:r>
        <w:t xml:space="preserve"> </w:t>
      </w:r>
      <w:r>
        <w:rPr>
          <w:iCs/>
          <w:i/>
        </w:rPr>
        <w:t xml:space="preserve">Eneza Education</w:t>
      </w:r>
      <w:r>
        <w:t xml:space="preserve"> </w:t>
      </w:r>
      <w:r>
        <w:t xml:space="preserve">have leveraged UX/UI principles to create platforms that support digital learning for students across Ghana. By prioritizing usability and adaptability, these initiatives demonstrate the transformative potential of</w:t>
      </w:r>
      <w:r>
        <w:t xml:space="preserve"> </w:t>
      </w:r>
      <w:r>
        <w:rPr>
          <w:bCs/>
          <w:b/>
        </w:rPr>
        <w:t xml:space="preserve">UX UI Designer</w:t>
      </w:r>
      <w:r>
        <w:t xml:space="preserve">s in addressing societal challenges.</w:t>
      </w:r>
    </w:p>
    <w:bookmarkEnd w:id="25"/>
    <w:bookmarkStart w:id="26" w:name="Xef44448b3eaef0e01a31ece094805e4dbe76ae5"/>
    <w:p>
      <w:pPr>
        <w:pStyle w:val="Heading2"/>
      </w:pPr>
      <w:r>
        <w:t xml:space="preserve">Conclusion: The Future of UX UI Designers in Ghana Accra</w:t>
      </w:r>
    </w:p>
    <w:p>
      <w:pPr>
        <w:pStyle w:val="FirstParagraph"/>
      </w:pPr>
      <w:r>
        <w:rPr>
          <w:bCs/>
          <w:b/>
        </w:rPr>
        <w:t xml:space="preserve">Literature Review</w:t>
      </w:r>
      <w:r>
        <w:t xml:space="preserve">s on</w:t>
      </w:r>
      <w:r>
        <w:t xml:space="preserve"> </w:t>
      </w:r>
      <w:r>
        <w:rPr>
          <w:bCs/>
          <w:b/>
        </w:rPr>
        <w:t xml:space="preserve">Ghana Accra</w:t>
      </w:r>
      <w:r>
        <w:t xml:space="preserve">’s digital landscape underscore the critical role of</w:t>
      </w:r>
      <w:r>
        <w:t xml:space="preserve"> </w:t>
      </w:r>
      <w:r>
        <w:rPr>
          <w:bCs/>
          <w:b/>
        </w:rPr>
        <w:t xml:space="preserve">UX UI Designer</w:t>
      </w:r>
      <w:r>
        <w:t xml:space="preserve">s in shaping inclusive, user-centered technologies. As the region continues to embrace digital transformation, these professionals must navigate a complex interplay of global trends and local needs. By fostering collaboration between academia, industry, and government,</w:t>
      </w:r>
      <w:r>
        <w:t xml:space="preserve"> </w:t>
      </w:r>
      <w:r>
        <w:rPr>
          <w:bCs/>
          <w:b/>
        </w:rPr>
        <w:t xml:space="preserve">Ghana Accra</w:t>
      </w:r>
      <w:r>
        <w:t xml:space="preserve"> </w:t>
      </w:r>
      <w:r>
        <w:t xml:space="preserve">can cultivate a robust ecosystem that empowers</w:t>
      </w:r>
      <w:r>
        <w:t xml:space="preserve"> </w:t>
      </w:r>
      <w:r>
        <w:rPr>
          <w:bCs/>
          <w:b/>
        </w:rPr>
        <w:t xml:space="preserve">UX UI Designer</w:t>
      </w:r>
      <w:r>
        <w:t xml:space="preserve">s to drive innovation and economic growth.</w:t>
      </w:r>
    </w:p>
    <w:p>
      <w:pPr>
        <w:pStyle w:val="BodyText"/>
      </w:pPr>
      <w:r>
        <w:t xml:space="preserve">In conclusion, the integration of UX/UI design into Ghana’s digital infrastructure is not merely a technical endeavor but a cultural and socio-economic imperative. The future of</w:t>
      </w:r>
      <w:r>
        <w:t xml:space="preserve"> </w:t>
      </w:r>
      <w:r>
        <w:rPr>
          <w:bCs/>
          <w:b/>
        </w:rPr>
        <w:t xml:space="preserve">Ghana Accra</w:t>
      </w:r>
      <w:r>
        <w:t xml:space="preserve">’s digital revolution hinges on the expertise of its</w:t>
      </w:r>
      <w:r>
        <w:t xml:space="preserve"> </w:t>
      </w:r>
      <w:r>
        <w:rPr>
          <w:bCs/>
          <w:b/>
        </w:rPr>
        <w:t xml:space="preserve">UX UI Designer</w:t>
      </w:r>
      <w:r>
        <w:t xml:space="preserve">s—individuals who bridge creativity with functionality to build a more connected, equitable, and user-friendly society.</w:t>
      </w:r>
    </w:p>
    <w:p>
      <w:pPr>
        <w:pStyle w:val="BodyText"/>
      </w:pPr>
      <w:r>
        <w:rPr>
          <w:iCs/>
          <w:i/>
        </w:rPr>
        <w:t xml:space="preserve">Note: This review synthesizes existing knowledge and highlights areas for further research, including longitudinal studies on the impact of UX/UI design in</w:t>
      </w:r>
      <w:r>
        <w:rPr>
          <w:iCs/>
          <w:i/>
        </w:rPr>
        <w:t xml:space="preserve"> </w:t>
      </w:r>
      <w:r>
        <w:rPr>
          <w:bCs/>
          <w:b/>
          <w:iCs/>
          <w:i/>
        </w:rPr>
        <w:t xml:space="preserve">Ghana Accra</w:t>
      </w:r>
      <w:r>
        <w:rPr>
          <w:iCs/>
          <w:i/>
        </w:rPr>
        <w:t xml:space="preserve"> </w:t>
      </w:r>
      <w:r>
        <w:rPr>
          <w:iCs/>
          <w:i/>
        </w:rPr>
        <w:t xml:space="preserve">and the development of localized design frameworks.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2026-07-24T04:56:24Z</dcterms:created>
  <dcterms:modified xsi:type="dcterms:W3CDTF">2026-07-24T04:56:24Z</dcterms:modified>
</cp:coreProperties>
</file>

<file path=docProps/custom.xml><?xml version="1.0" encoding="utf-8"?>
<Properties xmlns="http://schemas.openxmlformats.org/officeDocument/2006/custom-properties" xmlns:vt="http://schemas.openxmlformats.org/officeDocument/2006/docPropsVTypes"/>
</file>