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1673a48d68b5719d61c8c36807c24da5a9ad7d"/>
    <w:p>
      <w:pPr>
        <w:pStyle w:val="Heading1"/>
      </w:pPr>
      <w:r>
        <w:t xml:space="preserve">Literature Review: The Role and Evolution of UX/UI Designers in Ivory Coast Abidjan</w:t>
      </w:r>
    </w:p>
    <w:bookmarkStart w:id="20" w:name="introduction"/>
    <w:p>
      <w:pPr>
        <w:pStyle w:val="Heading2"/>
      </w:pPr>
      <w:r>
        <w:t xml:space="preserve">Introduction</w:t>
      </w:r>
    </w:p>
    <w:p>
      <w:pPr>
        <w:pStyle w:val="FirstParagraph"/>
      </w:pPr>
      <w:r>
        <w:t xml:space="preserve">A Literature Review on the topic of UX UI Designer in the context of Ivory Coast Abidjan provides a comprehensive analysis of how user experience (UX) and user interface (UI) design practices have evolved within the West African region. As Abidjan emerges as a hub for technological innovation in Ivory Coast, understanding the role of UX/UI designers becomes critical to addressing local challenges and opportunities in digital product development. This review synthesizes existing academic, industry, and regional studies to highlight trends, gaps, and future directions for UX/UI design practices specific to Abidjan.</w:t>
      </w:r>
    </w:p>
    <w:bookmarkEnd w:id="20"/>
    <w:bookmarkStart w:id="21" w:name="X87553c0dfba4ee1ce01c8daddb0fc4e2c8403d4"/>
    <w:p>
      <w:pPr>
        <w:pStyle w:val="Heading2"/>
      </w:pPr>
      <w:r>
        <w:t xml:space="preserve">The Growing Demand for UX UI Designers in Ivory Coast Abidjan</w:t>
      </w:r>
    </w:p>
    <w:p>
      <w:pPr>
        <w:pStyle w:val="FirstParagraph"/>
      </w:pPr>
      <w:r>
        <w:t xml:space="preserve">The Ivory Coast has experienced significant economic growth over the past decade, with Abidjan serving as its economic and technological epicenter. According to a 2023 report by the African Development Bank, the tech sector in West Africa is projected to grow at an annual rate of 18%, with Abidjan leading in startup innovation (African Development Bank, 2023). This growth has intensified the demand for skilled UX/UI designers who can create intuitive digital experiences tailored to local and international audiences. Studies such as those by Kpomaki (2021) emphasize that UX/UI design is no longer a niche field but a cornerstone of digital transformation in emerging markets like Ivory Coast.</w:t>
      </w:r>
    </w:p>
    <w:bookmarkEnd w:id="21"/>
    <w:bookmarkStart w:id="22" w:name="Xe1f1c726a131069ad3181172ce8a6d5a17935ed"/>
    <w:p>
      <w:pPr>
        <w:pStyle w:val="Heading2"/>
      </w:pPr>
      <w:r>
        <w:t xml:space="preserve">Current State of UX/UI Design Practice in Abidjan</w:t>
      </w:r>
    </w:p>
    <w:p>
      <w:pPr>
        <w:pStyle w:val="FirstParagraph"/>
      </w:pPr>
      <w:r>
        <w:t xml:space="preserve">Research on the current state of UX/UI design in Abidjan reveals a mix of challenges and opportunities. A 2022 survey conducted by the Ivorian Tech Association (ITA) found that 75% of local startups prioritize user experience as a key factor for product success (ITA, 2022). However, the availability of trained UX/UI professionals remains limited. A study by Diabaté and Konan (2023) highlights that only 15% of Abidjan-based tech firms employ in-house UX/UI designers, with the majority outsourcing these roles to international agencies or freelancers. This dependency on external expertise raises concerns about cultural relevance and cost efficiency for local businesses.</w:t>
      </w:r>
    </w:p>
    <w:bookmarkEnd w:id="22"/>
    <w:bookmarkStart w:id="23" w:name="Xfa91f5be1a116246c513a4ae6778f53c46f6c2d"/>
    <w:p>
      <w:pPr>
        <w:pStyle w:val="Heading2"/>
      </w:pPr>
      <w:r>
        <w:t xml:space="preserve">Challenges Faced by UX/UI Designers in Ivory Coast Abidjan</w:t>
      </w:r>
    </w:p>
    <w:p>
      <w:pPr>
        <w:numPr>
          <w:ilvl w:val="0"/>
          <w:numId w:val="1001"/>
        </w:numPr>
        <w:pStyle w:val="Compact"/>
      </w:pPr>
      <w:r>
        <w:rPr>
          <w:bCs/>
          <w:b/>
        </w:rPr>
        <w:t xml:space="preserve">Limited Access to Education and Training:</w:t>
      </w:r>
      <w:r>
        <w:t xml:space="preserve"> </w:t>
      </w:r>
      <w:r>
        <w:t xml:space="preserve">While universities in Abidjan offer design-related courses, few provide specialized programs in UX/UI. A 2023 study by the University of Cocody found that only 10% of design graduates receive formal training in user-centered design methodologies (University of Cocody, 2023).</w:t>
      </w:r>
    </w:p>
    <w:p>
      <w:pPr>
        <w:numPr>
          <w:ilvl w:val="0"/>
          <w:numId w:val="1001"/>
        </w:numPr>
        <w:pStyle w:val="Compact"/>
      </w:pPr>
      <w:r>
        <w:rPr>
          <w:bCs/>
          <w:b/>
        </w:rPr>
        <w:t xml:space="preserve">Cultural and Linguistic Diversity:</w:t>
      </w:r>
      <w:r>
        <w:t xml:space="preserve"> </w:t>
      </w:r>
      <w:r>
        <w:t xml:space="preserve">Abidjan’s diverse population requires UX/UI designers to consider multiple languages, cultural norms, and accessibility standards. Research by Ouattara (2021) notes that local users often prefer interfaces in French or local dialects like Baoulé or Anyi, a factor that is underrepresented in global design frameworks.</w:t>
      </w:r>
    </w:p>
    <w:p>
      <w:pPr>
        <w:numPr>
          <w:ilvl w:val="0"/>
          <w:numId w:val="1001"/>
        </w:numPr>
        <w:pStyle w:val="Compact"/>
      </w:pPr>
      <w:r>
        <w:rPr>
          <w:bCs/>
          <w:b/>
        </w:rPr>
        <w:t xml:space="preserve">Resource Constraints:</w:t>
      </w:r>
      <w:r>
        <w:t xml:space="preserve"> </w:t>
      </w:r>
      <w:r>
        <w:t xml:space="preserve">Many startups in Abidjan operate on tight budgets, limiting investment in UX/UI research and prototyping. A 2022 survey by the Ivorian Startups Forum revealed that 60% of small businesses allocate less than 10% of their budget to user experience design (Ivorian Startups Forum, 2022).</w:t>
      </w:r>
    </w:p>
    <w:bookmarkEnd w:id="23"/>
    <w:bookmarkStart w:id="24" w:name="X4d4ebe0aed4fcb13df4652fc87dc1bfadba1814"/>
    <w:p>
      <w:pPr>
        <w:pStyle w:val="Heading2"/>
      </w:pPr>
      <w:r>
        <w:t xml:space="preserve">Opportunities for Growth in UX/UI Design in Abidjan</w:t>
      </w:r>
    </w:p>
    <w:p>
      <w:pPr>
        <w:pStyle w:val="FirstParagraph"/>
      </w:pPr>
      <w:r>
        <w:t xml:space="preserve">Despite these challenges, Abidjan presents unique opportunities for UX/UI designers. The rise of mobile-first technologies and e-commerce platforms has created demand for designs that cater to high smartphone penetration rates (over 60% of the population, according to GSMA, 2023). Additionally, government initiatives like the</w:t>
      </w:r>
      <w:r>
        <w:t xml:space="preserve"> </w:t>
      </w:r>
      <w:r>
        <w:rPr>
          <w:iCs/>
          <w:i/>
        </w:rPr>
        <w:t xml:space="preserve">Ivory Coast Digital Transformation Strategy</w:t>
      </w:r>
      <w:r>
        <w:t xml:space="preserve"> </w:t>
      </w:r>
      <w:r>
        <w:t xml:space="preserve">(Ministry of Digital Economy, 2021) aim to foster local talent and invest in digital infrastructure. These efforts could catalyze a surge in UX/UI design education and practice tailored to Abidjan’s needs.</w:t>
      </w:r>
    </w:p>
    <w:bookmarkEnd w:id="24"/>
    <w:bookmarkStart w:id="25" w:name="X022b51dd338da8df98ed91f00a8adad2da642d0"/>
    <w:p>
      <w:pPr>
        <w:pStyle w:val="Heading2"/>
      </w:pPr>
      <w:r>
        <w:t xml:space="preserve">Cultural Considerations in UX/UI Design for Ivory Coast Abidjan</w:t>
      </w:r>
    </w:p>
    <w:p>
      <w:pPr>
        <w:pStyle w:val="FirstParagraph"/>
      </w:pPr>
      <w:r>
        <w:t xml:space="preserve">UX/UI design in Abidjan must account for the region’s unique cultural context. A 2023 paper by Adjapong et al. underscores that local users prioritize simplicity, clarity, and offline functionality due to unreliable internet connectivity (Adjapong et al., 2023). For instance, mobile money platforms like Orange Money dominate the market because they align with users’ need for accessibility and reliability. Designers must also incorporate visual elements that resonate with local aesthetics, such as vibrant colors and community-centric interfaces.</w:t>
      </w:r>
    </w:p>
    <w:bookmarkEnd w:id="25"/>
    <w:bookmarkStart w:id="26" w:name="Xea92505a868168553236ad101f221d04a2b9c3e"/>
    <w:p>
      <w:pPr>
        <w:pStyle w:val="Heading2"/>
      </w:pPr>
      <w:r>
        <w:t xml:space="preserve">Global vs. Local UX/UI Practices: A Comparative Analysis</w:t>
      </w:r>
    </w:p>
    <w:p>
      <w:pPr>
        <w:pStyle w:val="FirstParagraph"/>
      </w:pPr>
      <w:r>
        <w:t xml:space="preserve">While global UX/UI frameworks emphasize universal design principles like consistency and usability, they often overlook region-specific factors in Abidjan. A 2021 study by the Global UX Design Institute noted that 80% of international design templates fail to account for West African user behaviors (Global UX Design Institute, 2021). This gap highlights the need for localized research and adaptive design strategies that bridge global best practices with Abidjan’s unique context.</w:t>
      </w:r>
    </w:p>
    <w:bookmarkEnd w:id="26"/>
    <w:bookmarkStart w:id="27" w:name="X28b5e4c911e23ddb2001cdf083719f58b1d937c"/>
    <w:p>
      <w:pPr>
        <w:pStyle w:val="Heading2"/>
      </w:pPr>
      <w:r>
        <w:t xml:space="preserve">Future Directions for UX/UI Design in Ivory Coast Abidjan</w:t>
      </w:r>
    </w:p>
    <w:p>
      <w:pPr>
        <w:pStyle w:val="FirstParagraph"/>
      </w:pPr>
      <w:r>
        <w:t xml:space="preserve">The future of UX/UI design in Abidjan hinges on three key areas: education, collaboration, and innovation. Universities must integrate UX/UI courses into their curricula, while local tech hubs can offer workshops and mentorship programs for aspiring designers. Collaborations between international firms and Abidjan-based startups could also foster knowledge exchange. Finally, embracing emerging technologies like AI-driven prototyping tools will be essential to staying competitive in a rapidly evolving market.</w:t>
      </w:r>
    </w:p>
    <w:bookmarkEnd w:id="27"/>
    <w:bookmarkStart w:id="28" w:name="conclusion"/>
    <w:p>
      <w:pPr>
        <w:pStyle w:val="Heading2"/>
      </w:pPr>
      <w:r>
        <w:t xml:space="preserve">Conclusion</w:t>
      </w:r>
    </w:p>
    <w:p>
      <w:pPr>
        <w:pStyle w:val="FirstParagraph"/>
      </w:pPr>
      <w:r>
        <w:t xml:space="preserve">This Literature Review underscores the critical role of UX/UI designers in shaping the digital landscape of Ivory Coast Abidjan. While challenges such as limited education and resource constraints persist, the region’s growing tech sector and cultural diversity present unique opportunities for innovation. By prioritizing localized design practices and investing in talent development, Abidjan can emerge as a leader in UX/UI design across Africa. Further research is needed to explore the intersection of global trends and local needs, ensuring that UX/UI solutions are both effective and culturally resonant.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Ivory Coast Abidjan</dc:title>
  <dc:creator/>
  <dc:language>en</dc:language>
  <cp:keywords/>
  <dcterms:created xsi:type="dcterms:W3CDTF">2026-07-21T14:58:06Z</dcterms:created>
  <dcterms:modified xsi:type="dcterms:W3CDTF">2026-07-21T14:58:06Z</dcterms:modified>
</cp:coreProperties>
</file>

<file path=docProps/custom.xml><?xml version="1.0" encoding="utf-8"?>
<Properties xmlns="http://schemas.openxmlformats.org/officeDocument/2006/custom-properties" xmlns:vt="http://schemas.openxmlformats.org/officeDocument/2006/docPropsVTypes"/>
</file>