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b938e308a0efdc3f737d7d4bb0b505682c3bca9"/>
    <w:p>
      <w:pPr>
        <w:pStyle w:val="Heading1"/>
      </w:pPr>
      <w:r>
        <w:t xml:space="preserve">Literature Review: The Role of UX/UI Designers in Japan Osaka</w:t>
      </w:r>
    </w:p>
    <w:p>
      <w:pPr>
        <w:pStyle w:val="FirstParagraph"/>
      </w:pPr>
      <w:r>
        <w:t xml:space="preserve">This literature review explores the evolving role of UX/UI designers within the context of Japan, with a specific focus on Osaka. As a global hub for technology and innovation, Osaka presents unique challenges and opportunities for UX/UI professionals. This document synthesizes existing research to highlight how cultural, economic, and technological factors in Japan influence design practices in Osaka.</w:t>
      </w:r>
    </w:p>
    <w:bookmarkStart w:id="20" w:name="X8b390237537bb54129191bb7e27854c57710776"/>
    <w:p>
      <w:pPr>
        <w:pStyle w:val="Heading2"/>
      </w:pPr>
      <w:r>
        <w:t xml:space="preserve">1. Introduction: The Significance of UX/UI Design in Japan</w:t>
      </w:r>
    </w:p>
    <w:p>
      <w:pPr>
        <w:pStyle w:val="FirstParagraph"/>
      </w:pPr>
      <w:r>
        <w:t xml:space="preserve">User Experience (UX) and User Interface (UI) design have become critical components of digital product development globally. In Japan, where technology adoption is deeply intertwined with cultural values, the role of UX/UI designers extends beyond aesthetics to include a profound understanding of user behavior and societal norms. Osaka, as one of Japan's largest cities and economic centers, offers a distinct environment where UX/UI design must balance global trends with local expectations.</w:t>
      </w:r>
    </w:p>
    <w:p>
      <w:pPr>
        <w:pStyle w:val="BodyText"/>
      </w:pPr>
      <w:r>
        <w:t xml:space="preserve">The literature underscores that Japanese users prioritize usability, clarity, and seamless interaction in digital interfaces. This aligns with Japan’s broader cultural emphasis on harmony (</w:t>
      </w:r>
      <w:r>
        <w:rPr>
          <w:iCs/>
          <w:i/>
        </w:rPr>
        <w:t xml:space="preserve">wa</w:t>
      </w:r>
      <w:r>
        <w:t xml:space="preserve">) and efficiency. For UX/UI designers operating in Osaka, these principles are not just guidelines but foundational to creating products that resonate with local audiences.</w:t>
      </w:r>
    </w:p>
    <w:bookmarkEnd w:id="20"/>
    <w:bookmarkStart w:id="21" w:name="X30433e1de3e95b18ae5d052923079dae5e72a88"/>
    <w:p>
      <w:pPr>
        <w:pStyle w:val="Heading2"/>
      </w:pPr>
      <w:r>
        <w:t xml:space="preserve">2. Key Concepts: UX/UI Design Principles in Japan</w:t>
      </w:r>
    </w:p>
    <w:p>
      <w:pPr>
        <w:pStyle w:val="FirstParagraph"/>
      </w:pPr>
      <w:r>
        <w:t xml:space="preserve">The literature emphasizes that UX/UI design in Japan is shaped by a unique blend of traditional aesthetics and cutting-edge technology. Japanese designers often integrate concepts like</w:t>
      </w:r>
      <w:r>
        <w:t xml:space="preserve"> </w:t>
      </w:r>
      <w:r>
        <w:rPr>
          <w:iCs/>
          <w:i/>
        </w:rPr>
        <w:t xml:space="preserve">kanso</w:t>
      </w:r>
      <w:r>
        <w:t xml:space="preserve"> </w:t>
      </w:r>
      <w:r>
        <w:t xml:space="preserve">(simplicity) and</w:t>
      </w:r>
      <w:r>
        <w:t xml:space="preserve"> </w:t>
      </w:r>
      <w:r>
        <w:rPr>
          <w:iCs/>
          <w:i/>
        </w:rPr>
        <w:t xml:space="preserve">wabi-sabi</w:t>
      </w:r>
      <w:r>
        <w:t xml:space="preserve"> </w:t>
      </w:r>
      <w:r>
        <w:t xml:space="preserve">(imperfection) into their work, reflecting a cultural preference for minimalism and natural textures. These elements are increasingly being applied to digital interfaces in Osaka, where users expect both visual appeal and functional precision.</w:t>
      </w:r>
    </w:p>
    <w:p>
      <w:pPr>
        <w:pStyle w:val="BodyText"/>
      </w:pPr>
      <w:r>
        <w:t xml:space="preserve">Research also highlights the importance of accessibility in Japanese design. For example, studies show that elderly users in Japan face barriers when interacting with complex interfaces due to limited digital literacy. UX/UI designers in Osaka are thus tasked with creating inclusive designs that cater to diverse demographics while adhering to international standards like the Web Content Accessibility Guidelines (WCAG).</w:t>
      </w:r>
    </w:p>
    <w:bookmarkEnd w:id="21"/>
    <w:bookmarkStart w:id="22" w:name="the-role-of-uxui-designers-in-osaka"/>
    <w:p>
      <w:pPr>
        <w:pStyle w:val="Heading2"/>
      </w:pPr>
      <w:r>
        <w:t xml:space="preserve">3. The Role of UX/UI Designers in Osaka</w:t>
      </w:r>
    </w:p>
    <w:p>
      <w:pPr>
        <w:pStyle w:val="FirstParagraph"/>
      </w:pPr>
      <w:r>
        <w:t xml:space="preserve">Osaka’s status as a tech-driven metropolis has made it a focal point for innovation in UX/UI design. According to recent studies, the city hosts numerous startups and multinational corporations that rely on UX/UI professionals to differentiate their products. The literature notes that designers in Osaka must navigate the tension between global design trends and local preferences, such as the widespread use of kanji characters and cultural references unique to Japan.</w:t>
      </w:r>
    </w:p>
    <w:p>
      <w:pPr>
        <w:pStyle w:val="BodyText"/>
      </w:pPr>
      <w:r>
        <w:t xml:space="preserve">Moreover, Osaka’s role as a commercial hub means UX/UI designers often collaborate with cross-functional teams to develop solutions for industries like retail, healthcare, and finance. For instance, case studies reveal how mobile-first design strategies in Osaka have been tailored to accommodate the high smartphone penetration rate among Japanese users.</w:t>
      </w:r>
    </w:p>
    <w:bookmarkEnd w:id="22"/>
    <w:bookmarkStart w:id="23" w:name="X4522e4d58b33f6ea0b8a639e632e44a371147c3"/>
    <w:p>
      <w:pPr>
        <w:pStyle w:val="Heading2"/>
      </w:pPr>
      <w:r>
        <w:t xml:space="preserve">4. Cultural Considerations for UX/UI Designers in Japan</w:t>
      </w:r>
    </w:p>
    <w:p>
      <w:pPr>
        <w:pStyle w:val="FirstParagraph"/>
      </w:pPr>
      <w:r>
        <w:t xml:space="preserve">Cultural sensitivity is a recurring theme in literature on Japanese UX/UI design. The literature highlights that indirect communication and respect for hierarchy are deeply ingrained in Japanese society, influencing how designers approach user feedback and product development. For example, usability testing in Osaka often involves iterative refinements rather than direct critiques, reflecting the cultural value of consensus (</w:t>
      </w:r>
      <w:r>
        <w:rPr>
          <w:iCs/>
          <w:i/>
        </w:rPr>
        <w:t xml:space="preserve">nemawashi</w:t>
      </w:r>
      <w:r>
        <w:t xml:space="preserve">).</w:t>
      </w:r>
    </w:p>
    <w:p>
      <w:pPr>
        <w:pStyle w:val="BodyText"/>
      </w:pPr>
      <w:r>
        <w:t xml:space="preserve">Additionally, the literature addresses challenges such as language barriers and the need to incorporate local content (e.g., regional dialects or seasonal themes) into digital products. UX/UI designers in Osaka must also consider Japan’s unique regulatory environment, including data privacy laws that prioritize user consent over convenience.</w:t>
      </w:r>
    </w:p>
    <w:bookmarkEnd w:id="23"/>
    <w:bookmarkStart w:id="24" w:name="Xe4f20e189316d09429cb07bc93abd8ca2e0b1cb"/>
    <w:p>
      <w:pPr>
        <w:pStyle w:val="Heading2"/>
      </w:pPr>
      <w:r>
        <w:t xml:space="preserve">5. Challenges and Opportunities for UX/UI Designers in Osaka</w:t>
      </w:r>
    </w:p>
    <w:p>
      <w:pPr>
        <w:pStyle w:val="FirstParagraph"/>
      </w:pPr>
      <w:r>
        <w:t xml:space="preserve">Despite the opportunities, the literature identifies several challenges specific to Japan and Osaka. One major hurdle is adapting global design frameworks to local contexts. For example, while Western UI trends emphasize bold typography and vibrant colors, Japanese users often prefer subdued palettes and subtle visual cues.</w:t>
      </w:r>
    </w:p>
    <w:p>
      <w:pPr>
        <w:pStyle w:val="BodyText"/>
      </w:pPr>
      <w:r>
        <w:t xml:space="preserve">Another challenge is the rapid pace of technological change in Osaka. With a growing focus on AI-driven interfaces and IoT integration, UX/UI designers must continuously upskill to remain competitive. However, this also presents opportunities for innovation, such as leveraging Japan’s expertise in robotics to create intuitive human-machine interactions.</w:t>
      </w:r>
    </w:p>
    <w:bookmarkEnd w:id="24"/>
    <w:bookmarkStart w:id="25" w:name="case-studies-and-industry-trends"/>
    <w:p>
      <w:pPr>
        <w:pStyle w:val="Heading2"/>
      </w:pPr>
      <w:r>
        <w:t xml:space="preserve">6. Case Studies and Industry Trends</w:t>
      </w:r>
    </w:p>
    <w:p>
      <w:pPr>
        <w:pStyle w:val="FirstParagraph"/>
      </w:pPr>
      <w:r>
        <w:t xml:space="preserve">Several case studies from Osaka illustrate the intersection of UX/UI design and local culture. For instance, a 2023 study on e-commerce platforms in Osaka found that users preferred interfaces with clear categorization of products, reflecting the cultural value of orderliness. Similarly, mobile banking apps in the region incorporated features like voice recognition to accommodate elderly users.</w:t>
      </w:r>
    </w:p>
    <w:p>
      <w:pPr>
        <w:pStyle w:val="BodyText"/>
      </w:pPr>
      <w:r>
        <w:t xml:space="preserve">Industry reports also highlight Osaka’s emerging focus on sustainable design practices. UX/UI designers are increasingly integrating eco-friendly principles into digital products, such as minimizing data usage or encouraging energy-efficient behaviors through gamification techniques.</w:t>
      </w:r>
    </w:p>
    <w:bookmarkEnd w:id="25"/>
    <w:bookmarkStart w:id="26" w:name="X7e63647cd15ba45e856f22e529e794a8db6eb5f"/>
    <w:p>
      <w:pPr>
        <w:pStyle w:val="Heading2"/>
      </w:pPr>
      <w:r>
        <w:t xml:space="preserve">7. Conclusion: The Future of UX/UI Design in Japan Osaka</w:t>
      </w:r>
    </w:p>
    <w:p>
      <w:pPr>
        <w:pStyle w:val="FirstParagraph"/>
      </w:pPr>
      <w:r>
        <w:t xml:space="preserve">This literature review confirms that the role of a UX/UI designer in Japan, particularly in Osaka, is both complex and dynamic. Success requires not only technical proficiency but also a deep understanding of cultural nuances and local market demands. As Japan continues to embrace digital transformation, UX/UI designers in Osaka will play a pivotal role in shaping user experiences that are globally relevant yet locally resonant.</w:t>
      </w:r>
    </w:p>
    <w:p>
      <w:pPr>
        <w:pStyle w:val="BodyText"/>
      </w:pPr>
      <w:r>
        <w:t xml:space="preserve">Future research should explore the long-term impact of AI and automation on UX/UI design practices in Osaka. Additionally, studies comparing UX/UI trends between Tokyo and Osaka could provide further insights into regional variations within Japan. Ultimately, the literature underscores that a holistic approach—balancing global standards with local context—is essential for thriving in Japan’s tech-driven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Japan Osaka</dc:title>
  <dc:creator/>
  <dc:language>en</dc:language>
  <cp:keywords/>
  <dcterms:created xsi:type="dcterms:W3CDTF">2026-07-24T03:50:47Z</dcterms:created>
  <dcterms:modified xsi:type="dcterms:W3CDTF">2026-07-24T03:50:47Z</dcterms:modified>
</cp:coreProperties>
</file>

<file path=docProps/custom.xml><?xml version="1.0" encoding="utf-8"?>
<Properties xmlns="http://schemas.openxmlformats.org/officeDocument/2006/custom-properties" xmlns:vt="http://schemas.openxmlformats.org/officeDocument/2006/docPropsVTypes"/>
</file>