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cd5e84d8da2562824a6124895482d83037491ea"/>
    <w:p>
      <w:pPr>
        <w:pStyle w:val="Heading1"/>
      </w:pPr>
      <w:r>
        <w:t xml:space="preserve">Literature Review: UX UI Designer in Kenya Nairobi</w:t>
      </w:r>
    </w:p>
    <w:bookmarkStart w:id="20" w:name="introduction"/>
    <w:p>
      <w:pPr>
        <w:pStyle w:val="Heading2"/>
      </w:pPr>
      <w:r>
        <w:t xml:space="preserve">Introduction</w:t>
      </w:r>
    </w:p>
    <w:p>
      <w:pPr>
        <w:pStyle w:val="FirstParagraph"/>
      </w:pPr>
      <w:r>
        <w:t xml:space="preserve">The rapid digital transformation across Africa has positioned cities like Nairobi, Kenya, as hubs for technological innovation. This Literature Review explores the evolving role of UX/UI designers in Nairobi, emphasizing their significance in shaping user-centered digital experiences within a dynamic socio-cultural and economic context. By synthesizing existing research and industry practices, this review highlights the unique challenges and opportunities faced by UX/UI designers in Kenya Nairobi while underscoring their critical role in driving digital inclusion and technological advancement.</w:t>
      </w:r>
    </w:p>
    <w:bookmarkEnd w:id="20"/>
    <w:bookmarkStart w:id="21" w:name="key-concepts-ux-ui-designer"/>
    <w:p>
      <w:pPr>
        <w:pStyle w:val="Heading2"/>
      </w:pPr>
      <w:r>
        <w:t xml:space="preserve">Key Concepts: UX UI Designer</w:t>
      </w:r>
    </w:p>
    <w:p>
      <w:pPr>
        <w:pStyle w:val="FirstParagraph"/>
      </w:pPr>
      <w:r>
        <w:t xml:space="preserve">User Experience (UX) and User Interface (UI) design are interrelated disciplines focused on creating intuitive, accessible, and aesthetically pleasing digital products. A UX/UI designer combines technical skills with creative problem-solving to ensure that users interact seamlessly with websites, applications, or software. In Nairobi’s context, these designers must navigate local user behaviors, cultural nuances, and technological infrastructure to deliver solutions that resonate with Kenya’s diverse population.</w:t>
      </w:r>
    </w:p>
    <w:p>
      <w:pPr>
        <w:pStyle w:val="BodyText"/>
      </w:pPr>
      <w:r>
        <w:t xml:space="preserve">Literature on UX/UI design in Africa underscores the importance of contextual awareness. For instance, a 2021 study by the African Digital Innovation Network (ADIN) found that Nairobi-based designers often prioritize mobile-first approaches due to Kenya’s high smartphone penetration and reliance on mobile platforms for financial services, e-commerce, and communication. This aligns with broader trends in UX/UI design, where localized adaptations are key to user satisfaction.</w:t>
      </w:r>
    </w:p>
    <w:bookmarkEnd w:id="21"/>
    <w:bookmarkStart w:id="22" w:name="Xaf1a024b48839202be8a9f47916ab9d68f1792c"/>
    <w:p>
      <w:pPr>
        <w:pStyle w:val="Heading2"/>
      </w:pPr>
      <w:r>
        <w:t xml:space="preserve">Current Trends in UX UI Design in Kenya Nairobi</w:t>
      </w:r>
    </w:p>
    <w:p>
      <w:pPr>
        <w:pStyle w:val="FirstParagraph"/>
      </w:pPr>
      <w:r>
        <w:t xml:space="preserve">Nairobi has emerged as a vibrant ecosystem for tech startups and digital innovation. The rise of fintech companies like M-Pesa, health-tech platforms, and e-learning tools has created a surge in demand for UX/UI designers who can tailor solutions to local needs. A 2023 report by the Kenya National Bureau of Statistics (KNBS) noted that over 60% of Nairobi’s tech startups focus on mobile applications, underscoring the need for designers skilled in responsive and inclusive design practices.</w:t>
      </w:r>
    </w:p>
    <w:p>
      <w:pPr>
        <w:pStyle w:val="BodyText"/>
      </w:pPr>
      <w:r>
        <w:t xml:space="preserve">Key trends include:</w:t>
      </w:r>
    </w:p>
    <w:p>
      <w:pPr>
        <w:numPr>
          <w:ilvl w:val="0"/>
          <w:numId w:val="1001"/>
        </w:numPr>
        <w:pStyle w:val="Compact"/>
      </w:pPr>
      <w:r>
        <w:rPr>
          <w:bCs/>
          <w:b/>
        </w:rPr>
        <w:t xml:space="preserve">Mobile-First Design:</w:t>
      </w:r>
      <w:r>
        <w:t xml:space="preserve"> </w:t>
      </w:r>
      <w:r>
        <w:t xml:space="preserve">Reflecting Kenya’s mobile-centric digital landscape, designers prioritize touch-friendly interfaces and optimized performance on lower-end devices.</w:t>
      </w:r>
    </w:p>
    <w:p>
      <w:pPr>
        <w:numPr>
          <w:ilvl w:val="0"/>
          <w:numId w:val="1001"/>
        </w:numPr>
        <w:pStyle w:val="Compact"/>
      </w:pPr>
      <w:r>
        <w:rPr>
          <w:bCs/>
          <w:b/>
        </w:rPr>
        <w:t xml:space="preserve">Cultural Sensitivity:</w:t>
      </w:r>
      <w:r>
        <w:t xml:space="preserve"> </w:t>
      </w:r>
      <w:r>
        <w:t xml:space="preserve">Incorporating local languages (e.g., Swahili) and visual symbols to enhance relatability and accessibility for users across Nairobi’s multicultural communities.</w:t>
      </w:r>
    </w:p>
    <w:p>
      <w:pPr>
        <w:numPr>
          <w:ilvl w:val="0"/>
          <w:numId w:val="1001"/>
        </w:numPr>
        <w:pStyle w:val="Compact"/>
      </w:pPr>
      <w:r>
        <w:rPr>
          <w:bCs/>
          <w:b/>
        </w:rPr>
        <w:t xml:space="preserve">Sustainability in Design:</w:t>
      </w:r>
      <w:r>
        <w:t xml:space="preserve"> </w:t>
      </w:r>
      <w:r>
        <w:t xml:space="preserve">Emphasizing minimalism, eco-friendly color palettes, and reduced data usage to align with Kenya’s environmental goals.</w:t>
      </w:r>
    </w:p>
    <w:bookmarkEnd w:id="22"/>
    <w:bookmarkStart w:id="23" w:name="X76f5a8f58d866e7f2698fe31e3aee3cec2268ff"/>
    <w:p>
      <w:pPr>
        <w:pStyle w:val="Heading2"/>
      </w:pPr>
      <w:r>
        <w:t xml:space="preserve">Challenges Faced by UX UI Designers in Kenya Nairobi</w:t>
      </w:r>
    </w:p>
    <w:p>
      <w:pPr>
        <w:pStyle w:val="FirstParagraph"/>
      </w:pPr>
      <w:r>
        <w:t xml:space="preserve">Despite growth opportunities, UX/UI designers in Nairobi face unique challenges. A 2022 survey by the Kenya Institute of Computer Studies (KICS) revealed that many designers lack access to formal training programs focused on African user behaviors. Additionally, resource constraints—such as limited budgets for user research and prototyping tools—often hinder the implementation of best practices.</w:t>
      </w:r>
    </w:p>
    <w:p>
      <w:pPr>
        <w:pStyle w:val="BodyText"/>
      </w:pPr>
      <w:r>
        <w:t xml:space="preserve">Another significant challenge is the gap between global design standards and local user expectations. For example, while Western-designed interfaces may emphasize minimalism, Nairobi users often prefer interfaces with clear instructions and visual cues to mitigate digital literacy gaps. A 2023 study in the</w:t>
      </w:r>
      <w:r>
        <w:t xml:space="preserve"> </w:t>
      </w:r>
      <w:r>
        <w:rPr>
          <w:iCs/>
          <w:i/>
        </w:rPr>
        <w:t xml:space="preserve">African Journal of Technology</w:t>
      </w:r>
      <w:r>
        <w:t xml:space="preserve"> </w:t>
      </w:r>
      <w:r>
        <w:t xml:space="preserve">highlighted this disconnect, noting that “localized UX/UI frameworks are essential to bridge the usability divide in Kenya’s tech ecosystem.”</w:t>
      </w:r>
    </w:p>
    <w:bookmarkEnd w:id="23"/>
    <w:bookmarkStart w:id="24" w:name="opportunities-for-growth-and-innovation"/>
    <w:p>
      <w:pPr>
        <w:pStyle w:val="Heading2"/>
      </w:pPr>
      <w:r>
        <w:t xml:space="preserve">Opportunities for Growth and Innovation</w:t>
      </w:r>
    </w:p>
    <w:p>
      <w:pPr>
        <w:pStyle w:val="FirstParagraph"/>
      </w:pPr>
      <w:r>
        <w:t xml:space="preserve">The Kenyan government’s push for digital transformation through initiatives like the National Digital Strategy 2030 has created fertile ground for UX/UI designers. Nairobi’s Silicon Savannah, a nickname for its tech sector, offers collaboration opportunities with global firms and local startups. For instance, design agencies such as UjuziKilimo and Nailab have pioneered human-centered design approaches that integrate user feedback from Nairobi’s informal settlements into digital solutions.</w:t>
      </w:r>
    </w:p>
    <w:p>
      <w:pPr>
        <w:pStyle w:val="BodyText"/>
      </w:pPr>
      <w:r>
        <w:t xml:space="preserve">Educational institutions like the University of Nairobi and Strathmore University are increasingly offering UX/UI design programs tailored to African contexts. These programs emphasize case studies on Kenya’s digital landscape, equipping graduates with skills to address local challenges. Furthermore, online learning platforms (e.g., Coursera, Udemy) have enabled designers in Nairobi to upskill in areas like accessibility compliance and AI-driven design tools.</w:t>
      </w:r>
    </w:p>
    <w:bookmarkEnd w:id="24"/>
    <w:bookmarkStart w:id="25" w:name="case-studies-ux-ui-design-in-action"/>
    <w:p>
      <w:pPr>
        <w:pStyle w:val="Heading2"/>
      </w:pPr>
      <w:r>
        <w:t xml:space="preserve">Case Studies: UX UI Design in Action</w:t>
      </w:r>
    </w:p>
    <w:p>
      <w:pPr>
        <w:pStyle w:val="FirstParagraph"/>
      </w:pPr>
      <w:r>
        <w:t xml:space="preserve">Several projects exemplify the impact of UX/UI design in Nairobi. For example, the M-Changa mobile app, which allows users to donate and raise funds for community projects, leveraged user research to simplify navigation for users with low digital literacy. Its success underscores the importance of iterative testing and culturally relevant design.</w:t>
      </w:r>
    </w:p>
    <w:p>
      <w:pPr>
        <w:pStyle w:val="BodyText"/>
      </w:pPr>
      <w:r>
        <w:t xml:space="preserve">Similarly, healthcare platforms like MedAfrica have employed UX/UI designers to create intuitive interfaces for rural populations with limited internet connectivity. These designs prioritize offline functionality and voice-based interactions, reflecting Nairobi’s commitment to inclusive technology.</w:t>
      </w:r>
    </w:p>
    <w:bookmarkEnd w:id="25"/>
    <w:bookmarkStart w:id="26" w:name="conclusion"/>
    <w:p>
      <w:pPr>
        <w:pStyle w:val="Heading2"/>
      </w:pPr>
      <w:r>
        <w:t xml:space="preserve">Conclusion</w:t>
      </w:r>
    </w:p>
    <w:p>
      <w:pPr>
        <w:pStyle w:val="FirstParagraph"/>
      </w:pPr>
      <w:r>
        <w:t xml:space="preserve">This Literature Review highlights the pivotal role of UX/UI designers in Kenya Nairobi’s digital landscape. As Nairobi continues to evolve as a tech hub, the demand for designers who can blend global best practices with local insights will grow. Addressing challenges such as resource limitations and cultural specificity through education, collaboration, and policy support is critical to unlocking the full potential of UX/UI design in Kenya.</w:t>
      </w:r>
    </w:p>
    <w:p>
      <w:pPr>
        <w:pStyle w:val="BodyText"/>
      </w:pPr>
      <w:r>
        <w:t xml:space="preserve">Future research should focus on longitudinal studies tracking the impact of UX/UI innovations on user engagement in Nairobi’s tech sector. Additionally, exploring cross-sector collaborations between designers, policymakers, and community leaders could provide new pathways for sustainable digital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Kenya Nairobi</dc:title>
  <dc:creator/>
  <dc:language>en</dc:language>
  <cp:keywords/>
  <dcterms:created xsi:type="dcterms:W3CDTF">2026-07-24T04:04:16Z</dcterms:created>
  <dcterms:modified xsi:type="dcterms:W3CDTF">2026-07-24T04:04:16Z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