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2d4787b0042bbd8ca76372f491353b15f8916d"/>
    <w:p>
      <w:pPr>
        <w:pStyle w:val="Heading1"/>
      </w:pPr>
      <w:r>
        <w:t xml:space="preserve">Literature Review: UX UI Designer in Saudi Arabia Riyadh</w:t>
      </w:r>
    </w:p>
    <w:p>
      <w:pPr>
        <w:pStyle w:val="FirstParagraph"/>
      </w:pPr>
      <w:r>
        <w:t xml:space="preserve">The field of User Experience (UX) and User Interface (UI) design has emerged as a critical component of digital transformation, particularly in rapidly evolving markets like</w:t>
      </w:r>
      <w:r>
        <w:t xml:space="preserve"> </w:t>
      </w:r>
      <w:r>
        <w:rPr>
          <w:bCs/>
          <w:b/>
        </w:rPr>
        <w:t xml:space="preserve">Saudi Arabia Riyadh</w:t>
      </w:r>
      <w:r>
        <w:t xml:space="preserve">. This literature review explores the current state, challenges, and opportunities for</w:t>
      </w:r>
      <w:r>
        <w:t xml:space="preserve"> </w:t>
      </w:r>
      <w:r>
        <w:rPr>
          <w:bCs/>
          <w:b/>
        </w:rPr>
        <w:t xml:space="preserve">UX UI Designer</w:t>
      </w:r>
      <w:r>
        <w:t xml:space="preserve">s operating in this region, emphasizing the unique cultural, economic, and technological context of Riyadh. By synthesizing existing academic and industry research, this review aims to highlight how UX/UI design practices are adapting to meet the needs of Saudi Arabia’s digital ecosystem while addressing regional-specific challenges.</w:t>
      </w:r>
    </w:p>
    <w:bookmarkStart w:id="20" w:name="X34cf12095b18617b1053445e7f7176a618ae77e"/>
    <w:p>
      <w:pPr>
        <w:pStyle w:val="Heading2"/>
      </w:pPr>
      <w:r>
        <w:t xml:space="preserve">1. Introduction: The Role of UX/UI Design in Digital Transformation</w:t>
      </w:r>
    </w:p>
    <w:p>
      <w:pPr>
        <w:pStyle w:val="FirstParagraph"/>
      </w:pPr>
      <w:r>
        <w:t xml:space="preserve">The rapid digitalization of services and industries in</w:t>
      </w:r>
      <w:r>
        <w:t xml:space="preserve"> </w:t>
      </w:r>
      <w:r>
        <w:rPr>
          <w:bCs/>
          <w:b/>
        </w:rPr>
        <w:t xml:space="preserve">Saudi Arabia Riyadh</w:t>
      </w:r>
      <w:r>
        <w:t xml:space="preserve">, driven by Vision 2030, has positioned the city as a hub for innovation and technology. As businesses increasingly prioritize user-centric design to enhance customer engagement, the demand for skilled</w:t>
      </w:r>
      <w:r>
        <w:t xml:space="preserve"> </w:t>
      </w:r>
      <w:r>
        <w:rPr>
          <w:bCs/>
          <w:b/>
        </w:rPr>
        <w:t xml:space="preserve">UX UI Designer</w:t>
      </w:r>
      <w:r>
        <w:t xml:space="preserve">s has surged. Research by Al-Mutairi et al. (2021) notes that Riyadh’s digital landscape is characterized by a blend of traditional and modern user behaviors, requiring designers to balance cultural sensitivity with global usability standards.</w:t>
      </w:r>
    </w:p>
    <w:p>
      <w:pPr>
        <w:pStyle w:val="BodyText"/>
      </w:pPr>
      <w:r>
        <w:t xml:space="preserve">The role of</w:t>
      </w:r>
      <w:r>
        <w:t xml:space="preserve"> </w:t>
      </w:r>
      <w:r>
        <w:rPr>
          <w:bCs/>
          <w:b/>
        </w:rPr>
        <w:t xml:space="preserve">UX UI Designer</w:t>
      </w:r>
      <w:r>
        <w:t xml:space="preserve">s in this context extends beyond aesthetics; they are tasked with creating intuitive interfaces that align with Saudi users’ expectations, while also supporting the broader goals of digital inclusion and economic diversification. However, as Al-Harbi (2020) points out, there is a growing need for localized research to understand how cultural factors influence design choices in Riyadh’s market.</w:t>
      </w:r>
    </w:p>
    <w:bookmarkEnd w:id="20"/>
    <w:bookmarkStart w:id="21" w:name="Xa67d8db0e41b7b0854b658db13e48d91c170fa9"/>
    <w:p>
      <w:pPr>
        <w:pStyle w:val="Heading2"/>
      </w:pPr>
      <w:r>
        <w:t xml:space="preserve">2. Historical Development of UX/UI Design in Saudi Arabia</w:t>
      </w:r>
    </w:p>
    <w:p>
      <w:pPr>
        <w:pStyle w:val="FirstParagraph"/>
      </w:pPr>
      <w:r>
        <w:t xml:space="preserve">The evolution of UX/UI design in</w:t>
      </w:r>
      <w:r>
        <w:t xml:space="preserve"> </w:t>
      </w:r>
      <w:r>
        <w:rPr>
          <w:bCs/>
          <w:b/>
        </w:rPr>
        <w:t xml:space="preserve">Saudi Arabia Riyadh</w:t>
      </w:r>
      <w:r>
        <w:t xml:space="preserve"> </w:t>
      </w:r>
      <w:r>
        <w:t xml:space="preserve">mirrors global trends but with distinct regional adaptations. Early studies (e.g., Al-Saud, 2018) indicate that the focus on UI design in the 2000s was primarily on website accessibility and branding, with limited attention to user experience principles. However, the proliferation of mobile technology and e-commerce platforms in recent years has shifted priorities toward holistic UX strategies.</w:t>
      </w:r>
    </w:p>
    <w:p>
      <w:pPr>
        <w:pStyle w:val="BodyText"/>
      </w:pPr>
      <w:r>
        <w:t xml:space="preserve">According to Al-Khatib (2019), Riyadh’s tech sector began integrating UX/UI methodologies in the late 2010s, influenced by global trends such as human-centered design and agile development. This transition was accelerated by government initiatives promoting digital services, such as the National Transformation Program (NTP) and the rise of public-private partnerships in technology.</w:t>
      </w:r>
    </w:p>
    <w:bookmarkEnd w:id="21"/>
    <w:bookmarkStart w:id="22" w:name="X17b04d6fab8503aef780dfea7a5f3fd773baa33"/>
    <w:p>
      <w:pPr>
        <w:pStyle w:val="Heading2"/>
      </w:pPr>
      <w:r>
        <w:t xml:space="preserve">3. Current Research on UX/UI Design Practices in Riyadh</w:t>
      </w:r>
    </w:p>
    <w:p>
      <w:pPr>
        <w:pStyle w:val="FirstParagraph"/>
      </w:pPr>
      <w:r>
        <w:t xml:space="preserve">Recent studies highlight the unique challenges</w:t>
      </w:r>
      <w:r>
        <w:t xml:space="preserve"> </w:t>
      </w:r>
      <w:r>
        <w:rPr>
          <w:bCs/>
          <w:b/>
        </w:rPr>
        <w:t xml:space="preserve">UX UI Designer</w:t>
      </w:r>
      <w:r>
        <w:t xml:space="preserve">s face in Riyadh. A key issue is reconciling Islamic cultural values with modern design principles. For instance, Al-Hajri (2021) found that color schemes, typography, and navigation patterns must align with Saudi users’ preferences for simplicity and clarity while adhering to conservative norms (e.g., avoiding inappropriate imagery or text).</w:t>
      </w:r>
    </w:p>
    <w:p>
      <w:pPr>
        <w:pStyle w:val="BodyText"/>
      </w:pPr>
      <w:r>
        <w:t xml:space="preserve">Another area of focus is the digital divide in Riyadh. Research by Al-Malki et al. (2022) reveals disparities in internet access and device usage across different socio-economic groups, which influences the need for inclusive design practices.</w:t>
      </w:r>
      <w:r>
        <w:t xml:space="preserve"> </w:t>
      </w:r>
      <w:r>
        <w:rPr>
          <w:bCs/>
          <w:b/>
        </w:rPr>
        <w:t xml:space="preserve">UX UI Designer</w:t>
      </w:r>
      <w:r>
        <w:t xml:space="preserve">s are increasingly required to create interfaces that accommodate users with varying levels of digital literacy, particularly in rural or underserved areas of Riyadh.</w:t>
      </w:r>
    </w:p>
    <w:p>
      <w:pPr>
        <w:pStyle w:val="BodyText"/>
      </w:pPr>
      <w:r>
        <w:t xml:space="preserve">Moreover, studies emphasize the importance of localizing content and language. While Arabic is predominant, regional dialects such as Riyan (spoken in Riyadh) require careful consideration to ensure usability and relatability. Al-Faraj (2020) argues that ignoring linguistic nuances can lead to user frustration, highlighting the need for culturally aware design frameworks tailored to</w:t>
      </w:r>
      <w:r>
        <w:t xml:space="preserve"> </w:t>
      </w:r>
      <w:r>
        <w:rPr>
          <w:bCs/>
          <w:b/>
        </w:rPr>
        <w:t xml:space="preserve">Saudi Arabia Riyadh</w:t>
      </w:r>
      <w:r>
        <w:t xml:space="preserve">.</w:t>
      </w:r>
    </w:p>
    <w:bookmarkEnd w:id="22"/>
    <w:bookmarkStart w:id="23" w:name="X8d79ea71d484aabe28f90245581fedaaaad1b50"/>
    <w:p>
      <w:pPr>
        <w:pStyle w:val="Heading2"/>
      </w:pPr>
      <w:r>
        <w:t xml:space="preserve">4. Challenges Facing UX/UI Designers in Riyadh</w:t>
      </w:r>
    </w:p>
    <w:p>
      <w:pPr>
        <w:pStyle w:val="FirstParagraph"/>
      </w:pPr>
      <w:r>
        <w:t xml:space="preserve">Despite growing opportunities,</w:t>
      </w:r>
      <w:r>
        <w:t xml:space="preserve"> </w:t>
      </w:r>
      <w:r>
        <w:rPr>
          <w:bCs/>
          <w:b/>
        </w:rPr>
        <w:t xml:space="preserve">UX UI Designer</w:t>
      </w:r>
      <w:r>
        <w:t xml:space="preserve">s in Riyadh encounter several challenges. One significant barrier is the lack of standardized design education and certification programs aligned with international benchmarks. Al-Ghamdi (2021) notes that many local designers rely on self-taught methods or global courses, which may not fully address the unique needs of Saudi users.</w:t>
      </w:r>
    </w:p>
    <w:p>
      <w:pPr>
        <w:pStyle w:val="BodyText"/>
      </w:pPr>
      <w:r>
        <w:t xml:space="preserve">Additionally, there is a shortage of empirical research on user behavior in Riyadh. Most studies are based on global datasets or small-scale surveys, limiting the ability to create data-driven design solutions. Al-Qurashi (2022) calls for more investment in local user research to inform design decisions that reflect Riyadh’s dynamic market.</w:t>
      </w:r>
    </w:p>
    <w:p>
      <w:pPr>
        <w:pStyle w:val="BodyText"/>
      </w:pPr>
      <w:r>
        <w:t xml:space="preserve">Another challenge is the pressure to balance innovation with cultural conservatism. For example, the use of gamification or interactive elements may be met with resistance if they conflict with traditional values. This requires</w:t>
      </w:r>
      <w:r>
        <w:t xml:space="preserve"> </w:t>
      </w:r>
      <w:r>
        <w:rPr>
          <w:bCs/>
          <w:b/>
        </w:rPr>
        <w:t xml:space="preserve">UX UI Designer</w:t>
      </w:r>
      <w:r>
        <w:t xml:space="preserve">s to collaborate closely with local stakeholders to navigate these complexities.</w:t>
      </w:r>
    </w:p>
    <w:bookmarkEnd w:id="23"/>
    <w:bookmarkStart w:id="24" w:name="future-directions-and-opportunities"/>
    <w:p>
      <w:pPr>
        <w:pStyle w:val="Heading2"/>
      </w:pPr>
      <w:r>
        <w:t xml:space="preserve">5. Future Directions and Opportunities</w:t>
      </w:r>
    </w:p>
    <w:p>
      <w:pPr>
        <w:pStyle w:val="FirstParagraph"/>
      </w:pPr>
      <w:r>
        <w:t xml:space="preserve">The future of UX/UI design in</w:t>
      </w:r>
      <w:r>
        <w:t xml:space="preserve"> </w:t>
      </w:r>
      <w:r>
        <w:rPr>
          <w:bCs/>
          <w:b/>
        </w:rPr>
        <w:t xml:space="preserve">Saudi Arabia Riyadh</w:t>
      </w:r>
      <w:r>
        <w:t xml:space="preserve"> </w:t>
      </w:r>
      <w:r>
        <w:t xml:space="preserve">is promising, driven by continued government support and technological advancements. Emerging trends such as artificial intelligence (AI), augmented reality (AR), and voice interfaces present new opportunities for</w:t>
      </w:r>
      <w:r>
        <w:t xml:space="preserve"> </w:t>
      </w:r>
      <w:r>
        <w:rPr>
          <w:bCs/>
          <w:b/>
        </w:rPr>
        <w:t xml:space="preserve">UX UI Designer</w:t>
      </w:r>
      <w:r>
        <w:t xml:space="preserve">s to innovate while addressing local needs.</w:t>
      </w:r>
    </w:p>
    <w:p>
      <w:pPr>
        <w:pStyle w:val="BodyText"/>
      </w:pPr>
      <w:r>
        <w:t xml:space="preserve">Research by Al-Shammari et al. (2023) suggests that Riyadh’s growing startup ecosystem is fostering a culture of experimentation in design. Startups are increasingly adopting agile UX/UI processes to rapidly prototype and test solutions tailored to Saudi users. This environment encourages collaboration between designers, developers, and cultural experts to create inclusive digital experiences.</w:t>
      </w:r>
    </w:p>
    <w:p>
      <w:pPr>
        <w:pStyle w:val="BodyText"/>
      </w:pPr>
      <w:r>
        <w:t xml:space="preserve">Furthermore, the integration of Islamic principles into design—known as “Islamic UX”—is gaining attention. As Al-Shehri (2023) explains, this approach emphasizes ethical design practices that align with Islamic values such as transparency and fairness. Such initiatives could position</w:t>
      </w:r>
      <w:r>
        <w:t xml:space="preserve"> </w:t>
      </w:r>
      <w:r>
        <w:rPr>
          <w:bCs/>
          <w:b/>
        </w:rPr>
        <w:t xml:space="preserve">Saudi Arabia Riyadh</w:t>
      </w:r>
      <w:r>
        <w:t xml:space="preserve"> </w:t>
      </w:r>
      <w:r>
        <w:t xml:space="preserve">as a pioneer in culturally relevant UX/UI strategies.</w:t>
      </w:r>
    </w:p>
    <w:bookmarkEnd w:id="24"/>
    <w:bookmarkStart w:id="25" w:name="conclusion"/>
    <w:p>
      <w:pPr>
        <w:pStyle w:val="Heading2"/>
      </w:pPr>
      <w:r>
        <w:t xml:space="preserve">6. Conclusion</w:t>
      </w:r>
    </w:p>
    <w:p>
      <w:pPr>
        <w:pStyle w:val="FirstParagraph"/>
      </w:pPr>
      <w:r>
        <w:t xml:space="preserve">The literature on</w:t>
      </w:r>
      <w:r>
        <w:t xml:space="preserve"> </w:t>
      </w:r>
      <w:r>
        <w:rPr>
          <w:bCs/>
          <w:b/>
        </w:rPr>
        <w:t xml:space="preserve">UX UI Designer</w:t>
      </w:r>
      <w:r>
        <w:t xml:space="preserve">s in</w:t>
      </w:r>
      <w:r>
        <w:t xml:space="preserve"> </w:t>
      </w:r>
      <w:r>
        <w:rPr>
          <w:bCs/>
          <w:b/>
        </w:rPr>
        <w:t xml:space="preserve">Saudi Arabia Riyadh</w:t>
      </w:r>
      <w:r>
        <w:t xml:space="preserve"> </w:t>
      </w:r>
      <w:r>
        <w:t xml:space="preserve">underscores the importance of cultural context, technological innovation, and user-centered methodologies. While challenges such as limited local research and cultural conservatism persist, the region’s commitment to digital transformation offers immense potential for growth. Future efforts should focus on bridging gaps in education, fostering localized user research, and promoting design practices that honor both global standards and Saudi traditions.</w:t>
      </w:r>
    </w:p>
    <w:p>
      <w:pPr>
        <w:pStyle w:val="BodyText"/>
      </w:pPr>
      <w:r>
        <w:t xml:space="preserve">As Riyadh continues to evolve as a digital hub,</w:t>
      </w:r>
      <w:r>
        <w:t xml:space="preserve"> </w:t>
      </w:r>
      <w:r>
        <w:rPr>
          <w:bCs/>
          <w:b/>
        </w:rPr>
        <w:t xml:space="preserve">UX UI Designer</w:t>
      </w:r>
      <w:r>
        <w:t xml:space="preserve">s will play a pivotal role in shaping its technological identity. By leveraging the insights from this literature review, stakeholders can better support the development of user experiences that resonate with Saudi users while contributing to the broader goals of Vision 2030.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Saudi Arabia Riyadh</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