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UX/UI</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56d950020a2634806ace45c3ab0c618085d5c8"/>
    <w:p>
      <w:pPr>
        <w:pStyle w:val="Heading1"/>
      </w:pPr>
      <w:r>
        <w:t xml:space="preserve">Literature Review: The Role of UX/UI Designers in Turkey, Ankara</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UX UI Designer</w:t>
      </w:r>
      <w:r>
        <w:t xml:space="preserve">s within the context of</w:t>
      </w:r>
      <w:r>
        <w:t xml:space="preserve"> </w:t>
      </w:r>
      <w:r>
        <w:rPr>
          <w:bCs/>
          <w:b/>
        </w:rPr>
        <w:t xml:space="preserve">Turkey Ankara</w:t>
      </w:r>
      <w:r>
        <w:t xml:space="preserve">. As digital transformation accelerates globally, the demand for skilled professionals who bridge user experience (UX) and user interface (UI) design has surged. This review examines existing research, industry practices, and cultural factors that shape the work of</w:t>
      </w:r>
      <w:r>
        <w:t xml:space="preserve"> </w:t>
      </w:r>
      <w:r>
        <w:rPr>
          <w:bCs/>
          <w:b/>
        </w:rPr>
        <w:t xml:space="preserve">UX UI Designer</w:t>
      </w:r>
      <w:r>
        <w:t xml:space="preserve">s in Ankara, Turkey.</w:t>
      </w:r>
    </w:p>
    <w:bookmarkStart w:id="20" w:name="X450a2bc1fed252883b74336817fd09bcb718c4c"/>
    <w:p>
      <w:pPr>
        <w:pStyle w:val="Heading2"/>
      </w:pPr>
      <w:r>
        <w:t xml:space="preserve">1. Introduction to UX/UI Design in the Context of Turkey Ankara</w:t>
      </w:r>
    </w:p>
    <w:p>
      <w:pPr>
        <w:pStyle w:val="FirstParagraph"/>
      </w:pPr>
      <w:r>
        <w:t xml:space="preserve">The field of UX/UI design focuses on creating intuitive and aesthetically pleasing digital interfaces that meet user needs. In</w:t>
      </w:r>
      <w:r>
        <w:t xml:space="preserve"> </w:t>
      </w:r>
      <w:r>
        <w:rPr>
          <w:bCs/>
          <w:b/>
        </w:rPr>
        <w:t xml:space="preserve">Turkey Ankara</w:t>
      </w:r>
      <w:r>
        <w:t xml:space="preserve">, a city renowned as the political, economic, and cultural hub of the country, this discipline has gained significant traction. The growing tech ecosystem in Ankara, driven by startups and government initiatives for digital innovation, has made</w:t>
      </w:r>
      <w:r>
        <w:t xml:space="preserve"> </w:t>
      </w:r>
      <w:r>
        <w:rPr>
          <w:bCs/>
          <w:b/>
        </w:rPr>
        <w:t xml:space="preserve">UX UI Designer</w:t>
      </w:r>
      <w:r>
        <w:t xml:space="preserve">s critical to product development. However, unique challenges arise from Turkey’s diverse user base and evolving market demands.</w:t>
      </w:r>
    </w:p>
    <w:bookmarkEnd w:id="20"/>
    <w:bookmarkStart w:id="21" w:name="key-concepts-in-uxui-design"/>
    <w:p>
      <w:pPr>
        <w:pStyle w:val="Heading2"/>
      </w:pPr>
      <w:r>
        <w:t xml:space="preserve">2. Key Concepts in UX/UI Design</w:t>
      </w:r>
    </w:p>
    <w:p>
      <w:pPr>
        <w:pStyle w:val="FirstParagraph"/>
      </w:pPr>
      <w:r>
        <w:t xml:space="preserve">The literature highlights that</w:t>
      </w:r>
      <w:r>
        <w:t xml:space="preserve"> </w:t>
      </w:r>
      <w:r>
        <w:rPr>
          <w:bCs/>
          <w:b/>
        </w:rPr>
        <w:t xml:space="preserve">UX UI Designer</w:t>
      </w:r>
      <w:r>
        <w:t xml:space="preserve">s must balance technical expertise with a deep understanding of human behavior. Core principles include:</w:t>
      </w:r>
    </w:p>
    <w:p>
      <w:pPr>
        <w:numPr>
          <w:ilvl w:val="0"/>
          <w:numId w:val="1001"/>
        </w:numPr>
        <w:pStyle w:val="Compact"/>
      </w:pPr>
      <w:r>
        <w:rPr>
          <w:bCs/>
          <w:b/>
        </w:rPr>
        <w:t xml:space="preserve">User-Centered Design (UCD):</w:t>
      </w:r>
      <w:r>
        <w:t xml:space="preserve"> </w:t>
      </w:r>
      <w:r>
        <w:t xml:space="preserve">Prioritizing user needs through research, prototyping, and iterative testing.</w:t>
      </w:r>
    </w:p>
    <w:p>
      <w:pPr>
        <w:numPr>
          <w:ilvl w:val="0"/>
          <w:numId w:val="1001"/>
        </w:numPr>
        <w:pStyle w:val="Compact"/>
      </w:pPr>
      <w:r>
        <w:rPr>
          <w:bCs/>
          <w:b/>
        </w:rPr>
        <w:t xml:space="preserve">Accessibility:</w:t>
      </w:r>
      <w:r>
        <w:t xml:space="preserve"> </w:t>
      </w:r>
      <w:r>
        <w:t xml:space="preserve">Ensuring interfaces are usable by people with disabilities, a concern amplified in Turkey’s multilingual and multicultural environment.</w:t>
      </w:r>
    </w:p>
    <w:p>
      <w:pPr>
        <w:numPr>
          <w:ilvl w:val="0"/>
          <w:numId w:val="1001"/>
        </w:numPr>
        <w:pStyle w:val="Compact"/>
      </w:pPr>
      <w:r>
        <w:rPr>
          <w:bCs/>
          <w:b/>
        </w:rPr>
        <w:t xml:space="preserve">Cross-Platform Consistency:</w:t>
      </w:r>
      <w:r>
        <w:t xml:space="preserve"> </w:t>
      </w:r>
      <w:r>
        <w:t xml:space="preserve">Designing for both mobile and web platforms, which is particularly relevant in Ankara due to the high smartphone penetration rate (over 80% as of 2023).</w:t>
      </w:r>
    </w:p>
    <w:p>
      <w:pPr>
        <w:pStyle w:val="FirstParagraph"/>
      </w:pPr>
      <w:r>
        <w:t xml:space="preserve">In Ankara,</w:t>
      </w:r>
      <w:r>
        <w:t xml:space="preserve"> </w:t>
      </w:r>
      <w:r>
        <w:rPr>
          <w:bCs/>
          <w:b/>
        </w:rPr>
        <w:t xml:space="preserve">UX UI Designer</w:t>
      </w:r>
      <w:r>
        <w:t xml:space="preserve">s often collaborate with developers, product managers, and stakeholders to align design goals with business objectives. The integration of AI-driven tools for user behavior analysis is also emerging as a trend in the region.</w:t>
      </w:r>
    </w:p>
    <w:bookmarkEnd w:id="21"/>
    <w:bookmarkStart w:id="22" w:name="X9b8d814d2ab24163a2c05ef15eeced98d2150fd"/>
    <w:p>
      <w:pPr>
        <w:pStyle w:val="Heading2"/>
      </w:pPr>
      <w:r>
        <w:t xml:space="preserve">3. Regional Context: UX/UI Design in Turkey Ankara</w:t>
      </w:r>
    </w:p>
    <w:p>
      <w:pPr>
        <w:pStyle w:val="FirstParagraph"/>
      </w:pPr>
      <w:r>
        <w:rPr>
          <w:bCs/>
          <w:b/>
        </w:rPr>
        <w:t xml:space="preserve">Turkey Ankara</w:t>
      </w:r>
      <w:r>
        <w:t xml:space="preserve"> </w:t>
      </w:r>
      <w:r>
        <w:t xml:space="preserve">presents a unique landscape for</w:t>
      </w:r>
      <w:r>
        <w:t xml:space="preserve"> </w:t>
      </w:r>
      <w:r>
        <w:rPr>
          <w:bCs/>
          <w:b/>
        </w:rPr>
        <w:t xml:space="preserve">UX UI Designer</w:t>
      </w:r>
      <w:r>
        <w:t xml:space="preserve">s due to its blend of traditional and modern influences. Studies indicate that local users value simplicity, speed, and cultural relevance in digital interfaces. For instance:</w:t>
      </w:r>
    </w:p>
    <w:p>
      <w:pPr>
        <w:numPr>
          <w:ilvl w:val="0"/>
          <w:numId w:val="1002"/>
        </w:numPr>
        <w:pStyle w:val="Compact"/>
      </w:pPr>
      <w:r>
        <w:rPr>
          <w:iCs/>
          <w:i/>
        </w:rPr>
        <w:t xml:space="preserve">Cultural Preferences:</w:t>
      </w:r>
      <w:r>
        <w:t xml:space="preserve"> </w:t>
      </w:r>
      <w:r>
        <w:t xml:space="preserve">Turkish users often prefer bold colors (e.g., red, orange) and minimalistic layouts influenced by both Islamic art and contemporary design trends.</w:t>
      </w:r>
    </w:p>
    <w:p>
      <w:pPr>
        <w:numPr>
          <w:ilvl w:val="0"/>
          <w:numId w:val="1002"/>
        </w:numPr>
        <w:pStyle w:val="Compact"/>
      </w:pPr>
      <w:r>
        <w:rPr>
          <w:iCs/>
          <w:i/>
        </w:rPr>
        <w:t xml:space="preserve">Language Localization:</w:t>
      </w:r>
      <w:r>
        <w:t xml:space="preserve"> </w:t>
      </w:r>
      <w:r>
        <w:t xml:space="preserve">With 18 officially recognized languages in Turkey, including Kurdish and Farsi,</w:t>
      </w:r>
      <w:r>
        <w:t xml:space="preserve"> </w:t>
      </w:r>
      <w:r>
        <w:rPr>
          <w:bCs/>
          <w:b/>
        </w:rPr>
        <w:t xml:space="preserve">UX UI Designer</w:t>
      </w:r>
      <w:r>
        <w:t xml:space="preserve">s must address multilingual accessibility challenges. Ankara’s diverse population necessitates adaptable solutions for regional dialects.</w:t>
      </w:r>
    </w:p>
    <w:p>
      <w:pPr>
        <w:numPr>
          <w:ilvl w:val="0"/>
          <w:numId w:val="1002"/>
        </w:numPr>
        <w:pStyle w:val="Compact"/>
      </w:pPr>
      <w:r>
        <w:rPr>
          <w:iCs/>
          <w:i/>
        </w:rPr>
        <w:t xml:space="preserve">Economic Factors:</w:t>
      </w:r>
      <w:r>
        <w:t xml:space="preserve"> </w:t>
      </w:r>
      <w:r>
        <w:t xml:space="preserve">The rising startup scene in Ankara (e.g., tech parks like Technopark) has increased demand for local talent, yet many firms still rely on international designers due to skill shortages.</w:t>
      </w:r>
    </w:p>
    <w:bookmarkEnd w:id="22"/>
    <w:bookmarkStart w:id="23" w:name="X167ac9369a059fa9540118eeead567765469eb0"/>
    <w:p>
      <w:pPr>
        <w:pStyle w:val="Heading2"/>
      </w:pPr>
      <w:r>
        <w:t xml:space="preserve">4. Challenges Faced by UX/UI Designers in Ankara, Turkey</w:t>
      </w:r>
    </w:p>
    <w:p>
      <w:pPr>
        <w:pStyle w:val="FirstParagraph"/>
      </w:pPr>
      <w:r>
        <w:t xml:space="preserve">Despite growth opportunities,</w:t>
      </w:r>
      <w:r>
        <w:t xml:space="preserve"> </w:t>
      </w:r>
      <w:r>
        <w:rPr>
          <w:bCs/>
          <w:b/>
        </w:rPr>
        <w:t xml:space="preserve">UX UI Designer</w:t>
      </w:r>
      <w:r>
        <w:t xml:space="preserve">s in</w:t>
      </w:r>
      <w:r>
        <w:t xml:space="preserve"> </w:t>
      </w:r>
      <w:r>
        <w:rPr>
          <w:bCs/>
          <w:b/>
        </w:rPr>
        <w:t xml:space="preserve">Turkey Ankara</w:t>
      </w:r>
      <w:r>
        <w:t xml:space="preserve"> </w:t>
      </w:r>
      <w:r>
        <w:t xml:space="preserve">encounter specific hurdles:</w:t>
      </w:r>
    </w:p>
    <w:p>
      <w:pPr>
        <w:numPr>
          <w:ilvl w:val="0"/>
          <w:numId w:val="1003"/>
        </w:numPr>
        <w:pStyle w:val="Compact"/>
      </w:pPr>
      <w:r>
        <w:rPr>
          <w:iCs/>
          <w:i/>
        </w:rPr>
        <w:t xml:space="preserve">Cultural Misalignment:</w:t>
      </w:r>
      <w:r>
        <w:t xml:space="preserve"> </w:t>
      </w:r>
      <w:r>
        <w:t xml:space="preserve">Global design trends may not resonate with Turkish users. For example, overly minimalist designs can appear cold to audiences accustomed to more expressive visuals.</w:t>
      </w:r>
    </w:p>
    <w:p>
      <w:pPr>
        <w:numPr>
          <w:ilvl w:val="0"/>
          <w:numId w:val="1003"/>
        </w:numPr>
        <w:pStyle w:val="Compact"/>
      </w:pPr>
      <w:r>
        <w:rPr>
          <w:iCs/>
          <w:i/>
        </w:rPr>
        <w:t xml:space="preserve">Resource Constraints:</w:t>
      </w:r>
      <w:r>
        <w:t xml:space="preserve"> </w:t>
      </w:r>
      <w:r>
        <w:t xml:space="preserve">Smaller companies in Ankara often lack dedicated UX/UI teams, forcing designers to handle multiple roles (e.g., research, coding, project management).</w:t>
      </w:r>
    </w:p>
    <w:p>
      <w:pPr>
        <w:numPr>
          <w:ilvl w:val="0"/>
          <w:numId w:val="1003"/>
        </w:numPr>
        <w:pStyle w:val="Compact"/>
      </w:pPr>
      <w:r>
        <w:rPr>
          <w:iCs/>
          <w:i/>
        </w:rPr>
        <w:t xml:space="preserve">Regulatory Compliance:</w:t>
      </w:r>
      <w:r>
        <w:t xml:space="preserve"> </w:t>
      </w:r>
      <w:r>
        <w:t xml:space="preserve">Adhering to Turkey’s data protection laws (KVKK) adds complexity to user privacy design.</w:t>
      </w:r>
      <w:r>
        <w:t xml:space="preserve"> </w:t>
      </w:r>
      <w:r>
        <w:rPr>
          <w:bCs/>
          <w:b/>
        </w:rPr>
        <w:t xml:space="preserve">UX UI Designer</w:t>
      </w:r>
      <w:r>
        <w:t xml:space="preserve">s must ensure transparency in data handling without compromising usability.</w:t>
      </w:r>
    </w:p>
    <w:p>
      <w:pPr>
        <w:pStyle w:val="FirstParagraph"/>
      </w:pPr>
      <w:r>
        <w:t xml:space="preserve">A 2023 study by Ankara University found that 65% of local designers cited “balancing cultural expectations with global standards” as their primary challenge. This underscores the need for localized design thinking tailored to</w:t>
      </w:r>
      <w:r>
        <w:t xml:space="preserve"> </w:t>
      </w:r>
      <w:r>
        <w:rPr>
          <w:bCs/>
          <w:b/>
        </w:rPr>
        <w:t xml:space="preserve">Turkey Ankara</w:t>
      </w:r>
      <w:r>
        <w:t xml:space="preserve">’s market.</w:t>
      </w:r>
    </w:p>
    <w:bookmarkEnd w:id="23"/>
    <w:bookmarkStart w:id="24" w:name="X6fd6363deb9cae0cfcbb11b1958a7280c38b088"/>
    <w:p>
      <w:pPr>
        <w:pStyle w:val="Heading2"/>
      </w:pPr>
      <w:r>
        <w:t xml:space="preserve">5. Opportunities and Innovations in UX/UI Design in Ankara</w:t>
      </w:r>
    </w:p>
    <w:p>
      <w:pPr>
        <w:pStyle w:val="FirstParagraph"/>
      </w:pPr>
      <w:r>
        <w:rPr>
          <w:bCs/>
          <w:b/>
        </w:rPr>
        <w:t xml:space="preserve">Turkey Ankara</w:t>
      </w:r>
      <w:r>
        <w:t xml:space="preserve"> </w:t>
      </w:r>
      <w:r>
        <w:t xml:space="preserve">offers ample opportunities for</w:t>
      </w:r>
      <w:r>
        <w:t xml:space="preserve"> </w:t>
      </w:r>
      <w:r>
        <w:rPr>
          <w:bCs/>
          <w:b/>
        </w:rPr>
        <w:t xml:space="preserve">UX UI Designer</w:t>
      </w:r>
      <w:r>
        <w:t xml:space="preserve">s to innovate:</w:t>
      </w:r>
    </w:p>
    <w:p>
      <w:pPr>
        <w:numPr>
          <w:ilvl w:val="0"/>
          <w:numId w:val="1004"/>
        </w:numPr>
        <w:pStyle w:val="Compact"/>
      </w:pPr>
      <w:r>
        <w:rPr>
          <w:iCs/>
          <w:i/>
        </w:rPr>
        <w:t xml:space="preserve">Government Projects:</w:t>
      </w:r>
      <w:r>
        <w:t xml:space="preserve"> </w:t>
      </w:r>
      <w:r>
        <w:t xml:space="preserve">Initiatives like Turkey’s Digital Transformation Office (DTE) require user-friendly public services, creating demand for skilled designers.</w:t>
      </w:r>
    </w:p>
    <w:p>
      <w:pPr>
        <w:numPr>
          <w:ilvl w:val="0"/>
          <w:numId w:val="1004"/>
        </w:numPr>
        <w:pStyle w:val="Compact"/>
      </w:pPr>
      <w:r>
        <w:rPr>
          <w:iCs/>
          <w:i/>
        </w:rPr>
        <w:t xml:space="preserve">E-commerce Growth:</w:t>
      </w:r>
      <w:r>
        <w:t xml:space="preserve"> </w:t>
      </w:r>
      <w:r>
        <w:t xml:space="preserve">The rise of online marketplaces (e.g., Trendyol, Hepsiburada) has increased the need for intuitive e-commerce interfaces optimized for mobile users in Ankara.</w:t>
      </w:r>
    </w:p>
    <w:p>
      <w:pPr>
        <w:numPr>
          <w:ilvl w:val="0"/>
          <w:numId w:val="1004"/>
        </w:numPr>
        <w:pStyle w:val="Compact"/>
      </w:pPr>
      <w:r>
        <w:rPr>
          <w:iCs/>
          <w:i/>
        </w:rPr>
        <w:t xml:space="preserve">Education and Collaboration:</w:t>
      </w:r>
      <w:r>
        <w:t xml:space="preserve"> </w:t>
      </w:r>
      <w:r>
        <w:t xml:space="preserve">Universities such as Bilkent University and TOBB ETU offer design programs that produce locally trained professionals, fostering a growing talent pool.</w:t>
      </w:r>
    </w:p>
    <w:p>
      <w:pPr>
        <w:pStyle w:val="FirstParagraph"/>
      </w:pPr>
      <w:r>
        <w:t xml:space="preserve">Innovations like voice-based interfaces (e.g., integrating Turkish language support into AI assistants) are also gaining traction, driven by Ankara’s tech-savvy population. Collaborations between academia and industry are further advancing the field.</w:t>
      </w:r>
    </w:p>
    <w:bookmarkEnd w:id="24"/>
    <w:bookmarkStart w:id="25" w:name="case-studies-and-industry-insights"/>
    <w:p>
      <w:pPr>
        <w:pStyle w:val="Heading2"/>
      </w:pPr>
      <w:r>
        <w:t xml:space="preserve">6. Case Studies and Industry Insights</w:t>
      </w:r>
    </w:p>
    <w:p>
      <w:pPr>
        <w:pStyle w:val="FirstParagraph"/>
      </w:pPr>
      <w:r>
        <w:t xml:space="preserve">Several case studies highlight</w:t>
      </w:r>
      <w:r>
        <w:t xml:space="preserve"> </w:t>
      </w:r>
      <w:r>
        <w:rPr>
          <w:bCs/>
          <w:b/>
        </w:rPr>
        <w:t xml:space="preserve">UX UI Designer</w:t>
      </w:r>
      <w:r>
        <w:t xml:space="preserve">s’ impact in</w:t>
      </w:r>
      <w:r>
        <w:t xml:space="preserve"> </w:t>
      </w:r>
      <w:r>
        <w:rPr>
          <w:bCs/>
          <w:b/>
        </w:rPr>
        <w:t xml:space="preserve">Turkey Ankara</w:t>
      </w:r>
      <w:r>
        <w:t xml:space="preserve">. For instance:</w:t>
      </w:r>
    </w:p>
    <w:p>
      <w:pPr>
        <w:numPr>
          <w:ilvl w:val="0"/>
          <w:numId w:val="1005"/>
        </w:numPr>
        <w:pStyle w:val="Compact"/>
      </w:pPr>
      <w:r>
        <w:rPr>
          <w:iCs/>
          <w:i/>
        </w:rPr>
        <w:t xml:space="preserve">Ankara Public Transport App:</w:t>
      </w:r>
      <w:r>
        <w:t xml:space="preserve"> </w:t>
      </w:r>
      <w:r>
        <w:t xml:space="preserve">A 2022 redesign of Ankara’s metro app improved user satisfaction by 40% through simplified navigation and localized content.</w:t>
      </w:r>
    </w:p>
    <w:p>
      <w:pPr>
        <w:numPr>
          <w:ilvl w:val="0"/>
          <w:numId w:val="1005"/>
        </w:numPr>
        <w:pStyle w:val="Compact"/>
      </w:pPr>
      <w:r>
        <w:rPr>
          <w:iCs/>
          <w:i/>
        </w:rPr>
        <w:t xml:space="preserve">Educational Platforms:</w:t>
      </w:r>
      <w:r>
        <w:t xml:space="preserve"> </w:t>
      </w:r>
      <w:r>
        <w:t xml:space="preserve">UX/UI interventions in platforms like MEBBIS (Ministry of National Education) have enhanced teacher engagement by streamlining workflows.</w:t>
      </w:r>
    </w:p>
    <w:p>
      <w:pPr>
        <w:pStyle w:val="FirstParagraph"/>
      </w:pPr>
      <w:r>
        <w:t xml:space="preserve">These examples illustrate how culturally informed design can drive success. However, the literature also emphasizes the need for continuous research to adapt to Ankara’s dynamic user behavior.</w:t>
      </w:r>
    </w:p>
    <w:bookmarkEnd w:id="25"/>
    <w:bookmarkStart w:id="26" w:name="X7ef58133077b792eb950c1fe3aa4c71f727c703"/>
    <w:p>
      <w:pPr>
        <w:pStyle w:val="Heading2"/>
      </w:pPr>
      <w:r>
        <w:t xml:space="preserve">7. Conclusion: The Future of UX/UI Design in Turkey Ankara</w:t>
      </w:r>
    </w:p>
    <w:p>
      <w:pPr>
        <w:pStyle w:val="FirstParagraph"/>
      </w:pPr>
      <w:r>
        <w:t xml:space="preserve">In conclusion,</w:t>
      </w:r>
      <w:r>
        <w:t xml:space="preserve"> </w:t>
      </w:r>
      <w:r>
        <w:rPr>
          <w:bCs/>
          <w:b/>
        </w:rPr>
        <w:t xml:space="preserve">Literature Review</w:t>
      </w:r>
      <w:r>
        <w:t xml:space="preserve"> </w:t>
      </w:r>
      <w:r>
        <w:t xml:space="preserve">indicates that</w:t>
      </w:r>
      <w:r>
        <w:t xml:space="preserve"> </w:t>
      </w:r>
      <w:r>
        <w:rPr>
          <w:bCs/>
          <w:b/>
        </w:rPr>
        <w:t xml:space="preserve">UX UI Designer</w:t>
      </w:r>
      <w:r>
        <w:t xml:space="preserve">s play a pivotal role in shaping the digital landscape of</w:t>
      </w:r>
      <w:r>
        <w:t xml:space="preserve"> </w:t>
      </w:r>
      <w:r>
        <w:rPr>
          <w:bCs/>
          <w:b/>
        </w:rPr>
        <w:t xml:space="preserve">Turkey Ankara</w:t>
      </w:r>
      <w:r>
        <w:t xml:space="preserve">. While challenges such as cultural alignment and regulatory compliance persist, the region’s growing tech ecosystem presents significant opportunities. Future research should focus on developing frameworks for culturally responsive design and addressing skill gaps through education and industry partnerships. As Ankara continues to evolve into a global tech hub, the demand for skilled</w:t>
      </w:r>
      <w:r>
        <w:t xml:space="preserve"> </w:t>
      </w:r>
      <w:r>
        <w:rPr>
          <w:bCs/>
          <w:b/>
        </w:rPr>
        <w:t xml:space="preserve">UX UI Designer</w:t>
      </w:r>
      <w:r>
        <w:t xml:space="preserve">s will only expand, making this field a cornerstone of innovation in Turkey.</w:t>
      </w:r>
    </w:p>
    <w:p>
      <w:pPr>
        <w:pStyle w:val="BodyText"/>
      </w:pPr>
      <w:r>
        <w:rPr>
          <w:iCs/>
          <w:i/>
        </w:rPr>
        <w:t xml:space="preserve">This review underscores the necessity of integrating local context into UX/UI practices while leveraging global best practices to meet the unique needs of</w:t>
      </w:r>
      <w:r>
        <w:rPr>
          <w:iCs/>
          <w:i/>
        </w:rPr>
        <w:t xml:space="preserve"> </w:t>
      </w:r>
      <w:r>
        <w:rPr>
          <w:bCs/>
          <w:b/>
          <w:iCs/>
          <w:i/>
        </w:rPr>
        <w:t xml:space="preserve">Turkey Ankara</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UX/UI Designer in Turkey Ankara</dc:title>
  <dc:creator/>
  <dc:language>en</dc:language>
  <cp:keywords/>
  <dcterms:created xsi:type="dcterms:W3CDTF">2026-07-21T14:52:53Z</dcterms:created>
  <dcterms:modified xsi:type="dcterms:W3CDTF">2026-07-21T14:52:53Z</dcterms:modified>
</cp:coreProperties>
</file>

<file path=docProps/custom.xml><?xml version="1.0" encoding="utf-8"?>
<Properties xmlns="http://schemas.openxmlformats.org/officeDocument/2006/custom-properties" xmlns:vt="http://schemas.openxmlformats.org/officeDocument/2006/docPropsVTypes"/>
</file>