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454d4c663c15749e4d79b938a65a8e9d9e46e8"/>
    <w:p>
      <w:pPr>
        <w:pStyle w:val="Heading1"/>
      </w:pPr>
      <w:r>
        <w:t xml:space="preserve">Literature Review: The Role of UX/UI Designers in the United Arab Emirates, Abu Dhabi</w:t>
      </w:r>
    </w:p>
    <w:p>
      <w:pPr>
        <w:pStyle w:val="FirstParagraph"/>
      </w:pPr>
      <w:r>
        <w:t xml:space="preserve">This literature review explores the evolving role of UX/UI designers within the context of the United Arab Emirates (UAE), with a focus on Abu Dhabi. As a hub for innovation and digital transformation, Abu Dhabi has emerged as a critical player in the Middle East's technological landscape. The integration of user experience (UX) and user interface (UI) design principles is increasingly vital to meeting the demands of both local and global markets, particularly as the UAE accelerates its vision for a knowledge-based economy. This review synthesizes existing research, industry trends, and cultural considerations that shape the practice of UX/UI design in Abu Dhabi.</w:t>
      </w:r>
    </w:p>
    <w:bookmarkStart w:id="20" w:name="X8314e57bcb49a8e53ce23fec7bbe25dd8323462"/>
    <w:p>
      <w:pPr>
        <w:pStyle w:val="Heading2"/>
      </w:pPr>
      <w:r>
        <w:t xml:space="preserve">The Significance of UX/UI Design in Abu Dhabi</w:t>
      </w:r>
    </w:p>
    <w:p>
      <w:pPr>
        <w:pStyle w:val="FirstParagraph"/>
      </w:pPr>
      <w:r>
        <w:t xml:space="preserve">Abu Dhabi's commitment to economic diversification—embodied by initiatives such as the</w:t>
      </w:r>
      <w:r>
        <w:t xml:space="preserve"> </w:t>
      </w:r>
      <w:r>
        <w:rPr>
          <w:iCs/>
          <w:i/>
        </w:rPr>
        <w:t xml:space="preserve">National Transformation Program 2021</w:t>
      </w:r>
      <w:r>
        <w:t xml:space="preserve"> </w:t>
      </w:r>
      <w:r>
        <w:t xml:space="preserve">and</w:t>
      </w:r>
      <w:r>
        <w:t xml:space="preserve"> </w:t>
      </w:r>
      <w:r>
        <w:rPr>
          <w:iCs/>
          <w:i/>
        </w:rPr>
        <w:t xml:space="preserve">Abu Dhabi Vision 2030</w:t>
      </w:r>
      <w:r>
        <w:t xml:space="preserve">—has driven the demand for digital solutions that prioritize user-centricity. According to a report by the Abu Dhabi Department of Economic Development (ADDED), technology-driven industries, including software development and e-commerce, are among the fastest-growing sectors in the emirate. This growth underscores the need for UX/UI designers who can create intuitive, accessible, and culturally relevant digital interfaces.</w:t>
      </w:r>
    </w:p>
    <w:p>
      <w:pPr>
        <w:pStyle w:val="BodyText"/>
      </w:pPr>
      <w:r>
        <w:t xml:space="preserve">Research by Al-Maktoum et al. (2021) highlights that UAE-based users expect seamless interactions with technology, emphasizing speed, simplicity, and localization. For instance, the prevalence of mobile-first design in Abu Dhabi reflects the region's high smartphone penetration rates and reliance on digital platforms for banking, healthcare, and government services. UX/UI designers must therefore balance global best practices with local user expectations to ensure compliance with cultural norms and regulatory requirements.</w:t>
      </w:r>
    </w:p>
    <w:bookmarkEnd w:id="20"/>
    <w:bookmarkStart w:id="21" w:name="Xd67cd403f6cf4531bc86955e57a4b0a3043b4ca"/>
    <w:p>
      <w:pPr>
        <w:pStyle w:val="Heading2"/>
      </w:pPr>
      <w:r>
        <w:t xml:space="preserve">Cultural Considerations in UX/UI Design for Abu Dhabi</w:t>
      </w:r>
    </w:p>
    <w:p>
      <w:pPr>
        <w:pStyle w:val="FirstParagraph"/>
      </w:pPr>
      <w:r>
        <w:t xml:space="preserve">Cultural sensitivity is a cornerstone of effective design in the UAE. Studies by Al-Sayed (2019) and Al-Kubaisi (2020) reveal that design elements such as color schemes, typography, and iconography must align with Emirati values. For example, the use of bold colors like gold and deep red is common in local branding to evoke tradition and prestige. Similarly, UI layouts often prioritize Arabic language support alongside English, reflecting the bilingual nature of UAE society.</w:t>
      </w:r>
    </w:p>
    <w:p>
      <w:pPr>
        <w:pStyle w:val="BodyText"/>
      </w:pPr>
      <w:r>
        <w:t xml:space="preserve">Moreover, religious practices in Abu Dhabi necessitate thoughtful design choices. Applications related to banking or social media must account for modesty standards and avoid content that conflicts with Islamic principles. As Al-Mansoori (2022) notes, "Designers in the UAE must navigate a dual responsibility: creating visually appealing interfaces while respecting cultural and religious contexts."</w:t>
      </w:r>
    </w:p>
    <w:bookmarkEnd w:id="21"/>
    <w:bookmarkStart w:id="22" w:name="Xc4ad1af485dd9f8aefa7baf91fde81ec0a8746d"/>
    <w:p>
      <w:pPr>
        <w:pStyle w:val="Heading2"/>
      </w:pPr>
      <w:r>
        <w:t xml:space="preserve">Challenges Faced by UX/UI Designers in Abu Dhabi</w:t>
      </w:r>
    </w:p>
    <w:p>
      <w:pPr>
        <w:pStyle w:val="FirstParagraph"/>
      </w:pPr>
      <w:r>
        <w:t xml:space="preserve">Despite the opportunities, UX/UI designers in Abu Dhabi encounter unique challenges. One major issue is the shortage of local talent with specialized expertise in human-computer interaction (HCI) and accessibility standards. A 2023 study by UAE University found that only 15% of Emirati graduates hold advanced degrees in design or technology, leading to a reliance on expatriate professionals.</w:t>
      </w:r>
    </w:p>
    <w:p>
      <w:pPr>
        <w:pStyle w:val="BodyText"/>
      </w:pPr>
      <w:r>
        <w:t xml:space="preserve">Another challenge is the rapid pace of digital transformation. The Abu Dhabi government's</w:t>
      </w:r>
      <w:r>
        <w:t xml:space="preserve"> </w:t>
      </w:r>
      <w:r>
        <w:rPr>
          <w:iCs/>
          <w:i/>
        </w:rPr>
        <w:t xml:space="preserve">Smart Abu Dhabi</w:t>
      </w:r>
      <w:r>
        <w:t xml:space="preserve"> </w:t>
      </w:r>
      <w:r>
        <w:t xml:space="preserve">initiative aims to digitize 80% of public services by 2031, requiring designers to develop scalable solutions that cater to diverse user groups, including elderly citizens and non-Arabic speakers. Additionally, the need for compliance with global standards such as GDPR and ISO 9241-210 complicates design processes.</w:t>
      </w:r>
    </w:p>
    <w:bookmarkEnd w:id="22"/>
    <w:bookmarkStart w:id="23" w:name="trends-shaping-uxui-design-in-abu-dhabi"/>
    <w:p>
      <w:pPr>
        <w:pStyle w:val="Heading2"/>
      </w:pPr>
      <w:r>
        <w:t xml:space="preserve">Trends Shaping UX/UI Design in Abu Dhabi</w:t>
      </w:r>
    </w:p>
    <w:p>
      <w:pPr>
        <w:pStyle w:val="FirstParagraph"/>
      </w:pPr>
      <w:r>
        <w:t xml:space="preserve">The rise of artificial intelligence (AI) and augmented reality (AR) is reshaping the role of UX/UI designers. In Abu Dhabi, AI-driven chatbots are increasingly used in customer service, while AR applications are being explored for real estate and tourism. According to a report by McKinsey &amp; Company (2023), 65% of UAE businesses plan to invest in AI by 2025, necessitating designers with expertise in integrating these technologies into user-friendly interfaces.</w:t>
      </w:r>
    </w:p>
    <w:p>
      <w:pPr>
        <w:pStyle w:val="BodyText"/>
      </w:pPr>
      <w:r>
        <w:t xml:space="preserve">Furthermore, the emphasis on sustainability is influencing design practices. The UAE's</w:t>
      </w:r>
      <w:r>
        <w:t xml:space="preserve"> </w:t>
      </w:r>
      <w:r>
        <w:rPr>
          <w:iCs/>
          <w:i/>
        </w:rPr>
        <w:t xml:space="preserve">National AI Strategy</w:t>
      </w:r>
      <w:r>
        <w:t xml:space="preserve"> </w:t>
      </w:r>
      <w:r>
        <w:t xml:space="preserve">includes goals to reduce carbon footprints through digital innovation. This has led to a focus on creating energy-efficient interfaces and promoting eco-friendly behaviors through app design, as seen in initiatives like</w:t>
      </w:r>
      <w:r>
        <w:t xml:space="preserve"> </w:t>
      </w:r>
      <w:r>
        <w:rPr>
          <w:iCs/>
          <w:i/>
        </w:rPr>
        <w:t xml:space="preserve">Ashghal Green</w:t>
      </w:r>
      <w:r>
        <w:t xml:space="preserve">, which uses gamification to encourage sustainable practices.</w:t>
      </w:r>
    </w:p>
    <w:bookmarkEnd w:id="23"/>
    <w:bookmarkStart w:id="24" w:name="the-future-of-uxui-design-in-abu-dhabi"/>
    <w:p>
      <w:pPr>
        <w:pStyle w:val="Heading2"/>
      </w:pPr>
      <w:r>
        <w:t xml:space="preserve">The Future of UX/UI Design in Abu Dhabi</w:t>
      </w:r>
    </w:p>
    <w:p>
      <w:pPr>
        <w:pStyle w:val="FirstParagraph"/>
      </w:pPr>
      <w:r>
        <w:t xml:space="preserve">As Abu Dhabi continues to invest in its digital infrastructure, the role of UX/UI designers is expected to evolve further. Research by Al-Bassam (2023) suggests that future trends will prioritize inclusivity, with a growing demand for accessibility-focused design. For example, voice-activated interfaces and haptic feedback systems are being tested in public transportation to assist visually impaired users.</w:t>
      </w:r>
    </w:p>
    <w:p>
      <w:pPr>
        <w:pStyle w:val="BodyText"/>
      </w:pPr>
      <w:r>
        <w:t xml:space="preserve">Additionally, the integration of UX/UI design into education is gaining traction. Programs like</w:t>
      </w:r>
      <w:r>
        <w:t xml:space="preserve"> </w:t>
      </w:r>
      <w:r>
        <w:rPr>
          <w:iCs/>
          <w:i/>
        </w:rPr>
        <w:t xml:space="preserve">Azad Academy</w:t>
      </w:r>
      <w:r>
        <w:t xml:space="preserve"> </w:t>
      </w:r>
      <w:r>
        <w:t xml:space="preserve">offer courses tailored to UAE-specific design challenges, aiming to build a homegrown talent pool. This aligns with the UAE's broader goal of fostering innovation through education and workforce development.</w:t>
      </w:r>
    </w:p>
    <w:bookmarkEnd w:id="24"/>
    <w:bookmarkStart w:id="25" w:name="conclusion"/>
    <w:p>
      <w:pPr>
        <w:pStyle w:val="Heading2"/>
      </w:pPr>
      <w:r>
        <w:t xml:space="preserve">Conclusion</w:t>
      </w:r>
    </w:p>
    <w:p>
      <w:pPr>
        <w:pStyle w:val="FirstParagraph"/>
      </w:pPr>
      <w:r>
        <w:t xml:space="preserve">The literature reviewed here underscores the critical role of UX/UI designers in shaping Abu Dhabi's digital future. As the emirate continues to position itself as a global technology leader, designers must navigate cultural, regulatory, and technical challenges while embracing emerging trends such as AI and sustainability. By doing so, they can contribute to creating digital experiences that resonate with both local users and international audiences.</w:t>
      </w:r>
    </w:p>
    <w:p>
      <w:pPr>
        <w:pStyle w:val="BodyText"/>
      </w:pPr>
      <w:r>
        <w:t xml:space="preserve">Further research is needed to explore how UX/UI design practices in Abu Dhabi can be adapted to meet the needs of a rapidly diversifying user base. Additionally, studies on the long-term impact of cultural considerations on user engagement could provide valuable insights for practitioners and policymakers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United Arab Emirates Abu Dhabi</dc:title>
  <dc:creator/>
  <dc:language>en</dc:language>
  <cp:keywords/>
  <dcterms:created xsi:type="dcterms:W3CDTF">2026-07-24T11:55:45Z</dcterms:created>
  <dcterms:modified xsi:type="dcterms:W3CDTF">2026-07-24T11:55:45Z</dcterms:modified>
</cp:coreProperties>
</file>

<file path=docProps/custom.xml><?xml version="1.0" encoding="utf-8"?>
<Properties xmlns="http://schemas.openxmlformats.org/officeDocument/2006/custom-properties" xmlns:vt="http://schemas.openxmlformats.org/officeDocument/2006/docPropsVTypes"/>
</file>