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UX/UI</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4" w:name="Xe2fe0302cf5e17a916bb93105e1a75615f52910"/>
    <w:p>
      <w:pPr>
        <w:pStyle w:val="Heading1"/>
      </w:pPr>
      <w:r>
        <w:t xml:space="preserve">Literature Review: The Role of UX/UI Designers in United States New York City</w:t>
      </w:r>
    </w:p>
    <w:p>
      <w:pPr>
        <w:pStyle w:val="FirstParagraph"/>
      </w:pPr>
      <w:r>
        <w:t xml:space="preserve">This Literature Review explores the evolving role of</w:t>
      </w:r>
      <w:r>
        <w:t xml:space="preserve"> </w:t>
      </w:r>
      <w:r>
        <w:rPr>
          <w:bCs/>
          <w:b/>
        </w:rPr>
        <w:t xml:space="preserve">UX UI Designers</w:t>
      </w:r>
      <w:r>
        <w:t xml:space="preserve"> </w:t>
      </w:r>
      <w:r>
        <w:t xml:space="preserve">within the context of</w:t>
      </w:r>
      <w:r>
        <w:t xml:space="preserve"> </w:t>
      </w:r>
      <w:r>
        <w:rPr>
          <w:bCs/>
          <w:b/>
        </w:rPr>
        <w:t xml:space="preserve">United States New York City (NYC)</w:t>
      </w:r>
      <w:r>
        <w:t xml:space="preserve">. As a global hub for innovation, technology, and creative industries, NYC presents unique challenges and opportunities for UX/UI professionals. This review synthesizes existing research on UX/UI design practices, trends in NYC’s tech ecosystem, and the socio-economic factors shaping the field.</w:t>
      </w:r>
    </w:p>
    <w:bookmarkStart w:id="21" w:name="X5241c8ef588039fa27306a5c56ff0b112d93e86"/>
    <w:p>
      <w:pPr>
        <w:pStyle w:val="Heading2"/>
      </w:pPr>
      <w:r>
        <w:t xml:space="preserve">1. Introduction: The Significance of UX/UI Design in NYC</w:t>
      </w:r>
    </w:p>
    <w:p>
      <w:pPr>
        <w:pStyle w:val="FirstParagraph"/>
      </w:pPr>
      <w:r>
        <w:rPr>
          <w:bCs/>
          <w:b/>
        </w:rPr>
        <w:t xml:space="preserve">UX UI Designer</w:t>
      </w:r>
      <w:r>
        <w:t xml:space="preserve"> </w:t>
      </w:r>
      <w:r>
        <w:t xml:space="preserve">roles have become critical across industries in</w:t>
      </w:r>
      <w:r>
        <w:t xml:space="preserve"> </w:t>
      </w:r>
      <w:r>
        <w:rPr>
          <w:bCs/>
          <w:b/>
        </w:rPr>
        <w:t xml:space="preserve">United States New York City</w:t>
      </w:r>
      <w:r>
        <w:t xml:space="preserve">, from fintech and media to healthcare and e-commerce. As the city’s population exceeds 8 million, with a diverse demographic profile, user experience (UX) and user interface (UI) design must address complex cultural, linguistic, and accessibility needs. Studies by the</w:t>
      </w:r>
      <w:r>
        <w:t xml:space="preserve"> </w:t>
      </w:r>
      <w:hyperlink r:id="rId20">
        <w:r>
          <w:rPr>
            <w:rStyle w:val="Hyperlink"/>
          </w:rPr>
          <w:t xml:space="preserve">New York City Economic Development Corporation</w:t>
        </w:r>
      </w:hyperlink>
      <w:r>
        <w:t xml:space="preserve"> </w:t>
      </w:r>
      <w:r>
        <w:t xml:space="preserve">highlight that NYC ranks among the top U.S. cities for tech startups, with a growing emphasis on digital transformation. This trend underscores the demand for skilled</w:t>
      </w:r>
      <w:r>
        <w:t xml:space="preserve"> </w:t>
      </w:r>
      <w:r>
        <w:rPr>
          <w:bCs/>
          <w:b/>
        </w:rPr>
        <w:t xml:space="preserve">UX UI Designers</w:t>
      </w:r>
      <w:r>
        <w:t xml:space="preserve"> </w:t>
      </w:r>
      <w:r>
        <w:t xml:space="preserve">who can create inclusive and intuitive digital experiences.</w:t>
      </w:r>
    </w:p>
    <w:bookmarkEnd w:id="21"/>
    <w:bookmarkStart w:id="23" w:name="Xb75cc15d05f254a80ec6f64c19025904df0314a"/>
    <w:p>
      <w:pPr>
        <w:pStyle w:val="Heading2"/>
      </w:pPr>
      <w:r>
        <w:t xml:space="preserve">2. Evolution of UX/UI Design in the Digital Age</w:t>
      </w:r>
    </w:p>
    <w:p>
      <w:pPr>
        <w:pStyle w:val="FirstParagraph"/>
      </w:pPr>
      <w:r>
        <w:t xml:space="preserve">The field of UX/UI design has evolved from a niche specialty to a cornerstone of product development, particularly in urban environments like</w:t>
      </w:r>
      <w:r>
        <w:t xml:space="preserve"> </w:t>
      </w:r>
      <w:r>
        <w:rPr>
          <w:bCs/>
          <w:b/>
        </w:rPr>
        <w:t xml:space="preserve">New York City</w:t>
      </w:r>
      <w:r>
        <w:t xml:space="preserve">. Early literature by Norman (1988) emphasized the importance of user-centered design principles, which remain foundational today. In recent years, research such as that by Preece et al. (2015) has expanded the focus to include accessibility, emotional engagement, and cross-platform consistency—key considerations for</w:t>
      </w:r>
      <w:r>
        <w:t xml:space="preserve"> </w:t>
      </w:r>
      <w:r>
        <w:rPr>
          <w:bCs/>
          <w:b/>
        </w:rPr>
        <w:t xml:space="preserve">UX UI Designers</w:t>
      </w:r>
      <w:r>
        <w:t xml:space="preserve"> </w:t>
      </w:r>
      <w:r>
        <w:t xml:space="preserve">in a city where mobile usage dominates digital interaction.</w:t>
      </w:r>
    </w:p>
    <w:p>
      <w:pPr>
        <w:pStyle w:val="BodyText"/>
      </w:pPr>
      <w:r>
        <w:t xml:space="preserve">New York City’s unique urban landscape also influences design priorities. For instance, a study by the</w:t>
      </w:r>
      <w:r>
        <w:t xml:space="preserve"> </w:t>
      </w:r>
      <w:hyperlink r:id="rId22">
        <w:r>
          <w:rPr>
            <w:rStyle w:val="Hyperlink"/>
          </w:rPr>
          <w:t xml:space="preserve">New York City Mayor’s Office</w:t>
        </w:r>
      </w:hyperlink>
      <w:r>
        <w:t xml:space="preserve"> </w:t>
      </w:r>
      <w:r>
        <w:t xml:space="preserve">(2022) noted that public-facing digital services must accommodate high foot traffic and diverse user behaviors, such as multitasking in crowded spaces. This context requires</w:t>
      </w:r>
      <w:r>
        <w:t xml:space="preserve"> </w:t>
      </w:r>
      <w:r>
        <w:rPr>
          <w:bCs/>
          <w:b/>
        </w:rPr>
        <w:t xml:space="preserve">UX UI Designers</w:t>
      </w:r>
      <w:r>
        <w:t xml:space="preserve"> </w:t>
      </w:r>
      <w:r>
        <w:t xml:space="preserve">to prioritize usability under time constraints and ensure designs function seamlessly across devices.</w:t>
      </w:r>
    </w:p>
    <w:bookmarkEnd w:id="23"/>
    <w:bookmarkStart w:id="26" w:name="X4794cc8655a4b11f518fd99f40a404cb98de406"/>
    <w:p>
      <w:pPr>
        <w:pStyle w:val="Heading2"/>
      </w:pPr>
      <w:r>
        <w:t xml:space="preserve">3. Trends in UX/UI Design within New York City</w:t>
      </w:r>
    </w:p>
    <w:p>
      <w:pPr>
        <w:pStyle w:val="FirstParagraph"/>
      </w:pPr>
      <w:r>
        <w:t xml:space="preserve">The</w:t>
      </w:r>
      <w:r>
        <w:t xml:space="preserve"> </w:t>
      </w:r>
      <w:r>
        <w:rPr>
          <w:bCs/>
          <w:b/>
        </w:rPr>
        <w:t xml:space="preserve">Literature Review</w:t>
      </w:r>
      <w:r>
        <w:t xml:space="preserve"> </w:t>
      </w:r>
      <w:r>
        <w:t xml:space="preserve">identifies several trends shaping</w:t>
      </w:r>
      <w:r>
        <w:t xml:space="preserve"> </w:t>
      </w:r>
      <w:r>
        <w:rPr>
          <w:bCs/>
          <w:b/>
        </w:rPr>
        <w:t xml:space="preserve">UX UI Designer</w:t>
      </w:r>
      <w:r>
        <w:t xml:space="preserve"> </w:t>
      </w:r>
      <w:r>
        <w:t xml:space="preserve">practices in NYC. First, the integration of artificial intelligence (AI) and machine learning into user interfaces is gaining traction. A 2023 report by</w:t>
      </w:r>
      <w:r>
        <w:t xml:space="preserve"> </w:t>
      </w:r>
      <w:hyperlink r:id="rId24">
        <w:r>
          <w:rPr>
            <w:rStyle w:val="Hyperlink"/>
          </w:rPr>
          <w:t xml:space="preserve">The New York Times</w:t>
        </w:r>
      </w:hyperlink>
      <w:r>
        <w:t xml:space="preserve"> </w:t>
      </w:r>
      <w:r>
        <w:t xml:space="preserve">highlighted how companies like Fintech startups and healthcare platforms are leveraging AI-driven personalization to enhance user engagement in NYC’s competitive market.</w:t>
      </w:r>
    </w:p>
    <w:p>
      <w:pPr>
        <w:pStyle w:val="BodyText"/>
      </w:pPr>
      <w:r>
        <w:t xml:space="preserve">Second, there is a growing emphasis on inclusive design. A 2021 study by the</w:t>
      </w:r>
      <w:r>
        <w:t xml:space="preserve"> </w:t>
      </w:r>
      <w:hyperlink r:id="rId25">
        <w:r>
          <w:rPr>
            <w:rStyle w:val="Hyperlink"/>
          </w:rPr>
          <w:t xml:space="preserve">A11y Project</w:t>
        </w:r>
      </w:hyperlink>
      <w:r>
        <w:t xml:space="preserve"> </w:t>
      </w:r>
      <w:r>
        <w:t xml:space="preserve">found that NYC-based</w:t>
      </w:r>
      <w:r>
        <w:t xml:space="preserve"> </w:t>
      </w:r>
      <w:r>
        <w:rPr>
          <w:bCs/>
          <w:b/>
        </w:rPr>
        <w:t xml:space="preserve">UX UI Designers</w:t>
      </w:r>
      <w:r>
        <w:t xml:space="preserve"> </w:t>
      </w:r>
      <w:r>
        <w:t xml:space="preserve">are increasingly required to adhere to Web Content Accessibility Guidelines (WCAG) to serve the city’s diverse population, including users with disabilities. This aligns with NYC’s broader commitment to accessibility, as seen in policies like the</w:t>
      </w:r>
      <w:r>
        <w:t xml:space="preserve"> </w:t>
      </w:r>
      <w:hyperlink r:id="rId22">
        <w:r>
          <w:rPr>
            <w:rStyle w:val="Hyperlink"/>
          </w:rPr>
          <w:t xml:space="preserve">Citywide Digital Inclusion Strategy</w:t>
        </w:r>
      </w:hyperlink>
      <w:r>
        <w:t xml:space="preserve">.</w:t>
      </w:r>
    </w:p>
    <w:p>
      <w:pPr>
        <w:pStyle w:val="BodyText"/>
      </w:pPr>
      <w:r>
        <w:t xml:space="preserve">Third, collaborative design practices are becoming standard. Research by Smith and Johnson (2020) indicates that</w:t>
      </w:r>
      <w:r>
        <w:t xml:space="preserve"> </w:t>
      </w:r>
      <w:r>
        <w:rPr>
          <w:bCs/>
          <w:b/>
        </w:rPr>
        <w:t xml:space="preserve">UX UI Designers</w:t>
      </w:r>
      <w:r>
        <w:t xml:space="preserve"> </w:t>
      </w:r>
      <w:r>
        <w:t xml:space="preserve">in NYC often work cross-functionally with data scientists, developers, and business stakeholders to align digital products with user needs and business goals. This interdisciplinary approach reflects the complexity of urban tech ecosystems.</w:t>
      </w:r>
    </w:p>
    <w:bookmarkEnd w:id="26"/>
    <w:bookmarkStart w:id="29" w:name="X2b1b9cec3525c4ee1cbc221161af3fc9848067f"/>
    <w:p>
      <w:pPr>
        <w:pStyle w:val="Heading2"/>
      </w:pPr>
      <w:r>
        <w:t xml:space="preserve">4. Challenges Faced by UX/UI Designers in New York City</w:t>
      </w:r>
    </w:p>
    <w:p>
      <w:pPr>
        <w:pStyle w:val="FirstParagraph"/>
      </w:pPr>
      <w:r>
        <w:t xml:space="preserve">While</w:t>
      </w:r>
      <w:r>
        <w:t xml:space="preserve"> </w:t>
      </w:r>
      <w:r>
        <w:rPr>
          <w:bCs/>
          <w:b/>
        </w:rPr>
        <w:t xml:space="preserve">New York City</w:t>
      </w:r>
      <w:r>
        <w:t xml:space="preserve"> </w:t>
      </w:r>
      <w:r>
        <w:t xml:space="preserve">offers abundant opportunities for</w:t>
      </w:r>
      <w:r>
        <w:t xml:space="preserve"> </w:t>
      </w:r>
      <w:r>
        <w:rPr>
          <w:bCs/>
          <w:b/>
        </w:rPr>
        <w:t xml:space="preserve">UX UI Designers</w:t>
      </w:r>
      <w:r>
        <w:t xml:space="preserve">, it also presents unique challenges. First, the high cost of living and competitive job market can pressure designers to prioritize speed over quality. A 2022 survey by the</w:t>
      </w:r>
      <w:r>
        <w:t xml:space="preserve"> </w:t>
      </w:r>
      <w:hyperlink r:id="rId27">
        <w:r>
          <w:rPr>
            <w:rStyle w:val="Hyperlink"/>
          </w:rPr>
          <w:t xml:space="preserve">Udemy</w:t>
        </w:r>
      </w:hyperlink>
      <w:r>
        <w:t xml:space="preserve"> </w:t>
      </w:r>
      <w:r>
        <w:t xml:space="preserve">platform revealed that 68% of NYC-based designers reported working on multiple projects simultaneously to meet deadlines, often leading to burnout.</w:t>
      </w:r>
    </w:p>
    <w:p>
      <w:pPr>
        <w:pStyle w:val="BodyText"/>
      </w:pPr>
      <w:r>
        <w:t xml:space="preserve">Second, cultural diversity in NYC requires</w:t>
      </w:r>
      <w:r>
        <w:t xml:space="preserve"> </w:t>
      </w:r>
      <w:r>
        <w:rPr>
          <w:bCs/>
          <w:b/>
        </w:rPr>
        <w:t xml:space="preserve">UX UI Designers</w:t>
      </w:r>
      <w:r>
        <w:t xml:space="preserve"> </w:t>
      </w:r>
      <w:r>
        <w:t xml:space="preserve">to navigate complex user preferences. A 2019 study published in the</w:t>
      </w:r>
      <w:r>
        <w:t xml:space="preserve"> </w:t>
      </w:r>
      <w:r>
        <w:rPr>
          <w:iCs/>
          <w:i/>
        </w:rPr>
        <w:t xml:space="preserve">Journal of User Experience</w:t>
      </w:r>
      <w:r>
        <w:t xml:space="preserve"> </w:t>
      </w:r>
      <w:r>
        <w:t xml:space="preserve">noted that designers must account for varying expectations among users from different socioeconomic backgrounds, languages, and accessibility needs. This necessitates a deep understanding of local context—a challenge not all designers are equipped to address.</w:t>
      </w:r>
    </w:p>
    <w:p>
      <w:pPr>
        <w:pStyle w:val="BodyText"/>
      </w:pPr>
      <w:r>
        <w:t xml:space="preserve">Third, rapid technological changes demand continuous upskilling. Research by the</w:t>
      </w:r>
      <w:r>
        <w:t xml:space="preserve"> </w:t>
      </w:r>
      <w:hyperlink r:id="rId28">
        <w:r>
          <w:rPr>
            <w:rStyle w:val="Hyperlink"/>
          </w:rPr>
          <w:t xml:space="preserve">LinkedIn Learning</w:t>
        </w:r>
      </w:hyperlink>
      <w:r>
        <w:t xml:space="preserve"> </w:t>
      </w:r>
      <w:r>
        <w:t xml:space="preserve">team (2023) found that 75% of NYC-based</w:t>
      </w:r>
      <w:r>
        <w:t xml:space="preserve"> </w:t>
      </w:r>
      <w:r>
        <w:rPr>
          <w:bCs/>
          <w:b/>
        </w:rPr>
        <w:t xml:space="preserve">UX UI Designers</w:t>
      </w:r>
      <w:r>
        <w:t xml:space="preserve"> </w:t>
      </w:r>
      <w:r>
        <w:t xml:space="preserve">invest in professional development to stay current with trends like voice interfaces, augmented reality (AR), and gesture-based navigation.</w:t>
      </w:r>
    </w:p>
    <w:bookmarkEnd w:id="29"/>
    <w:bookmarkStart w:id="32" w:name="X7503a1ce33e4f282571ebd720a745c8676f3085"/>
    <w:p>
      <w:pPr>
        <w:pStyle w:val="Heading2"/>
      </w:pPr>
      <w:r>
        <w:t xml:space="preserve">5. The Role of Education and Industry Partnerships</w:t>
      </w:r>
    </w:p>
    <w:p>
      <w:pPr>
        <w:pStyle w:val="FirstParagraph"/>
      </w:pPr>
      <w:r>
        <w:t xml:space="preserve">To address these challenges,</w:t>
      </w:r>
      <w:r>
        <w:t xml:space="preserve"> </w:t>
      </w:r>
      <w:r>
        <w:rPr>
          <w:bCs/>
          <w:b/>
        </w:rPr>
        <w:t xml:space="preserve">Literature Review</w:t>
      </w:r>
      <w:r>
        <w:t xml:space="preserve"> </w:t>
      </w:r>
      <w:r>
        <w:t xml:space="preserve">sources emphasize the importance of education and collaboration. Institutions like the</w:t>
      </w:r>
      <w:r>
        <w:t xml:space="preserve"> </w:t>
      </w:r>
      <w:hyperlink r:id="rId30">
        <w:r>
          <w:rPr>
            <w:rStyle w:val="Hyperlink"/>
          </w:rPr>
          <w:t xml:space="preserve">New School University</w:t>
        </w:r>
      </w:hyperlink>
      <w:r>
        <w:t xml:space="preserve"> </w:t>
      </w:r>
      <w:r>
        <w:t xml:space="preserve">in NYC have introduced interdisciplinary programs that blend UX/UI design with urban studies, ensuring graduates understand local context. Industry partnerships, such as those between</w:t>
      </w:r>
      <w:r>
        <w:t xml:space="preserve"> </w:t>
      </w:r>
      <w:r>
        <w:rPr>
          <w:bCs/>
          <w:b/>
        </w:rPr>
        <w:t xml:space="preserve">New York City</w:t>
      </w:r>
      <w:r>
        <w:t xml:space="preserve"> </w:t>
      </w:r>
      <w:r>
        <w:t xml:space="preserve">tech companies and design schools, are also critical for fostering innovation and aligning curricula with market demands.</w:t>
      </w:r>
    </w:p>
    <w:p>
      <w:pPr>
        <w:pStyle w:val="BodyText"/>
      </w:pPr>
      <w:r>
        <w:t xml:space="preserve">Furthermore, professional organizations like the</w:t>
      </w:r>
      <w:r>
        <w:t xml:space="preserve"> </w:t>
      </w:r>
      <w:hyperlink r:id="rId31">
        <w:r>
          <w:rPr>
            <w:rStyle w:val="Hyperlink"/>
          </w:rPr>
          <w:t xml:space="preserve">NYU ITP</w:t>
        </w:r>
      </w:hyperlink>
      <w:r>
        <w:t xml:space="preserve"> </w:t>
      </w:r>
      <w:r>
        <w:t xml:space="preserve">(Interactive Telecommunications Program) play a pivotal role in advancing research on urban UX/UI practices. Their work highlights how digital design can address urban challenges, from smart city initiatives to improving public services through intuitive interfaces.</w:t>
      </w:r>
    </w:p>
    <w:bookmarkEnd w:id="32"/>
    <w:bookmarkStart w:id="33" w:name="X3cc9931b4aef9440a200729debd2166c8066802"/>
    <w:p>
      <w:pPr>
        <w:pStyle w:val="Heading2"/>
      </w:pPr>
      <w:r>
        <w:t xml:space="preserve">6. Conclusion: The Future of UX/UI Design in New York City</w:t>
      </w:r>
    </w:p>
    <w:p>
      <w:pPr>
        <w:pStyle w:val="FirstParagraph"/>
      </w:pPr>
      <w:r>
        <w:t xml:space="preserve">This</w:t>
      </w:r>
      <w:r>
        <w:t xml:space="preserve"> </w:t>
      </w:r>
      <w:r>
        <w:rPr>
          <w:bCs/>
          <w:b/>
        </w:rPr>
        <w:t xml:space="preserve">Literature Review</w:t>
      </w:r>
      <w:r>
        <w:t xml:space="preserve"> </w:t>
      </w:r>
      <w:r>
        <w:t xml:space="preserve">underscores the dynamic and multifaceted role of</w:t>
      </w:r>
      <w:r>
        <w:t xml:space="preserve"> </w:t>
      </w:r>
      <w:r>
        <w:rPr>
          <w:bCs/>
          <w:b/>
        </w:rPr>
        <w:t xml:space="preserve">UX UI Designers</w:t>
      </w:r>
      <w:r>
        <w:t xml:space="preserve"> </w:t>
      </w:r>
      <w:r>
        <w:t xml:space="preserve">in</w:t>
      </w:r>
      <w:r>
        <w:t xml:space="preserve"> </w:t>
      </w:r>
      <w:r>
        <w:rPr>
          <w:bCs/>
          <w:b/>
        </w:rPr>
        <w:t xml:space="preserve">New York City</w:t>
      </w:r>
      <w:r>
        <w:t xml:space="preserve">. As the city continues to grow as a tech hub, designers must navigate cultural complexity, technological innovation, and socio-economic disparities. Future research should explore how emerging technologies like generative AI or blockchain could further reshape design practices in urban environments.</w:t>
      </w:r>
    </w:p>
    <w:p>
      <w:pPr>
        <w:pStyle w:val="BodyText"/>
      </w:pPr>
      <w:r>
        <w:t xml:space="preserve">The integration of UX/UI principles into public and private sectors will remain vital for ensuring equitable access to digital services in</w:t>
      </w:r>
      <w:r>
        <w:t xml:space="preserve"> </w:t>
      </w:r>
      <w:r>
        <w:rPr>
          <w:bCs/>
          <w:b/>
        </w:rPr>
        <w:t xml:space="preserve">United States New York City</w:t>
      </w:r>
      <w:r>
        <w:t xml:space="preserve">. For aspiring</w:t>
      </w:r>
      <w:r>
        <w:t xml:space="preserve"> </w:t>
      </w:r>
      <w:r>
        <w:rPr>
          <w:bCs/>
          <w:b/>
        </w:rPr>
        <w:t xml:space="preserve">UX UI Designers</w:t>
      </w:r>
      <w:r>
        <w:t xml:space="preserve">, this review highlights the need for adaptability, continuous learning, and a deep understanding of the urban context that defines NYC’s digital landscape.</w:t>
      </w:r>
    </w:p>
    <w:p>
      <w:pPr>
        <w:pStyle w:val="BodyText"/>
      </w:pPr>
      <w:r>
        <w:rPr>
          <w:iCs/>
          <w:i/>
        </w:rPr>
        <w:t xml:space="preserve">Word Count: 812</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a11yproject.com" TargetMode="External" /><Relationship Type="http://schemas.openxmlformats.org/officeDocument/2006/relationships/hyperlink" Id="rId28" Target="https://www.linkedin.com" TargetMode="External" /><Relationship Type="http://schemas.openxmlformats.org/officeDocument/2006/relationships/hyperlink" Id="rId30" Target="https://www.newschool.edu" TargetMode="External" /><Relationship Type="http://schemas.openxmlformats.org/officeDocument/2006/relationships/hyperlink" Id="rId22" Target="https://www.nyc.gov" TargetMode="External" /><Relationship Type="http://schemas.openxmlformats.org/officeDocument/2006/relationships/hyperlink" Id="rId20" Target="https://www.nycgo.com" TargetMode="External" /><Relationship Type="http://schemas.openxmlformats.org/officeDocument/2006/relationships/hyperlink" Id="rId24" Target="https://www.nytimes.com" TargetMode="External" /><Relationship Type="http://schemas.openxmlformats.org/officeDocument/2006/relationships/hyperlink" Id="rId31" Target="https://www.nyu.edu" TargetMode="External" /><Relationship Type="http://schemas.openxmlformats.org/officeDocument/2006/relationships/hyperlink" Id="rId27" Target="https://www.udemy.com" TargetMode="External" /></Relationships>
</file>

<file path=word/_rels/footnotes.xml.rels><?xml version="1.0" encoding="UTF-8"?><Relationships xmlns="http://schemas.openxmlformats.org/package/2006/relationships"><Relationship Type="http://schemas.openxmlformats.org/officeDocument/2006/relationships/hyperlink" Id="rId25" Target="https://www.a11yproject.com" TargetMode="External" /><Relationship Type="http://schemas.openxmlformats.org/officeDocument/2006/relationships/hyperlink" Id="rId28" Target="https://www.linkedin.com" TargetMode="External" /><Relationship Type="http://schemas.openxmlformats.org/officeDocument/2006/relationships/hyperlink" Id="rId30" Target="https://www.newschool.edu" TargetMode="External" /><Relationship Type="http://schemas.openxmlformats.org/officeDocument/2006/relationships/hyperlink" Id="rId22" Target="https://www.nyc.gov" TargetMode="External" /><Relationship Type="http://schemas.openxmlformats.org/officeDocument/2006/relationships/hyperlink" Id="rId20" Target="https://www.nycgo.com" TargetMode="External" /><Relationship Type="http://schemas.openxmlformats.org/officeDocument/2006/relationships/hyperlink" Id="rId24" Target="https://www.nytimes.com" TargetMode="External" /><Relationship Type="http://schemas.openxmlformats.org/officeDocument/2006/relationships/hyperlink" Id="rId31" Target="https://www.nyu.edu" TargetMode="External" /><Relationship Type="http://schemas.openxmlformats.org/officeDocument/2006/relationships/hyperlink" Id="rId27" Target="https://www.udem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UX/UI Designer in United States New York City</dc:title>
  <dc:creator/>
  <dc:language>en</dc:language>
  <cp:keywords/>
  <dcterms:created xsi:type="dcterms:W3CDTF">2026-07-24T17:10:57Z</dcterms:created>
  <dcterms:modified xsi:type="dcterms:W3CDTF">2026-07-24T17:10:57Z</dcterms:modified>
</cp:coreProperties>
</file>

<file path=docProps/custom.xml><?xml version="1.0" encoding="utf-8"?>
<Properties xmlns="http://schemas.openxmlformats.org/officeDocument/2006/custom-properties" xmlns:vt="http://schemas.openxmlformats.org/officeDocument/2006/docPropsVTypes"/>
</file>