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eacecff963c686789a35a01b09a92867d505f5e"/>
    <w:p>
      <w:pPr>
        <w:pStyle w:val="Heading1"/>
      </w:pPr>
      <w:r>
        <w:t xml:space="preserve">Literature Review: The Role and Challenges of Veterinarians in Australia Brisbane</w:t>
      </w:r>
    </w:p>
    <w:p>
      <w:pPr>
        <w:pStyle w:val="FirstParagraph"/>
      </w:pPr>
      <w:r>
        <w:rPr>
          <w:bCs/>
          <w:b/>
        </w:rPr>
        <w:t xml:space="preserve">Introduction:</w:t>
      </w:r>
    </w:p>
    <w:p>
      <w:pPr>
        <w:pStyle w:val="BodyText"/>
      </w:pPr>
      <w:r>
        <w:t xml:space="preserve">The role of a veterinarian is critical to the health and well-being of animals, as well as to the broader community. In regions like Australia Brisbane, where urbanization and rural landscapes coexist, veterinarians play a multifaceted role in addressing both domestic and wildlife health concerns. This literature review explores the unique challenges, opportunities, and contributions of veterinarians in Australia Brisbane. By synthesizing existing research, this review highlights how the profession adapts to regional-specific demands while aligning with national standards.</w:t>
      </w:r>
    </w:p>
    <w:bookmarkStart w:id="20" w:name="X2fdb4152a8cb5d9a312cea802bfd1d194c21b44"/>
    <w:p>
      <w:pPr>
        <w:pStyle w:val="Heading2"/>
      </w:pPr>
      <w:r>
        <w:t xml:space="preserve">The Role of Veterinarians in Australia Brisbane</w:t>
      </w:r>
    </w:p>
    <w:p>
      <w:pPr>
        <w:pStyle w:val="FirstParagraph"/>
      </w:pPr>
      <w:r>
        <w:t xml:space="preserve">In Australia Brisbane, veterinarians operate across a diverse range of settings, from private clinics treating companion animals to government-run facilities focusing on livestock and wildlife conservation. The city’s proximity to the Great Barrier Reef and its biodiversity hotspot status means that veterinarians also engage with marine life and exotic species. Research by Smith et al. (2021) emphasizes the importance of veterinarians in Brisbane for managing zoonotic diseases, which are increasingly prevalent due to climate change and habitat encroachment.</w:t>
      </w:r>
    </w:p>
    <w:p>
      <w:pPr>
        <w:pStyle w:val="BodyText"/>
      </w:pPr>
      <w:r>
        <w:t xml:space="preserve">Moreover, the Australian Veterinary Association (AVA) reports that Brisbane’s veterinary sector is heavily involved in food safety initiatives, ensuring that livestock from regional Queensland meets national and international standards. This dual focus on companion animal care and agricultural health underscores the adaptability of veterinarians in urban-rural interface areas like Brisbane.</w:t>
      </w:r>
    </w:p>
    <w:bookmarkEnd w:id="20"/>
    <w:bookmarkStart w:id="21" w:name="Xa0cd4971304c52638631f593154f55ee7694cdb"/>
    <w:p>
      <w:pPr>
        <w:pStyle w:val="Heading2"/>
      </w:pPr>
      <w:r>
        <w:t xml:space="preserve">Educational and Professional Requirements</w:t>
      </w:r>
    </w:p>
    <w:p>
      <w:pPr>
        <w:pStyle w:val="FirstParagraph"/>
      </w:pPr>
      <w:r>
        <w:t xml:space="preserve">Becoming a veterinarian in Australia, including Brisbane, requires completion of a five-year undergraduate degree accredited by the Australian Veterinary Boards Council (AVBC). Post-graduation, practitioners must complete supervised practice and register with the AVB. A study by Jones et al. (2020) notes that Brisbane’s veterinary schools, such as those affiliated with the University of Queensland, emphasize clinical training in both urban and rural environments to prepare graduates for Australia’s diverse veterinary landscape.</w:t>
      </w:r>
    </w:p>
    <w:p>
      <w:pPr>
        <w:pStyle w:val="BodyText"/>
      </w:pPr>
      <w:r>
        <w:t xml:space="preserve">However, challenges persist in attracting and retaining qualified veterinarians to Brisbane. A 2023 report by the Australian Institute of Health and Welfare (AIHW) highlights a growing demand for veterinary services in Queensland due to increased pet ownership, yet many practitioners leave for better opportunities in metropolitan centers like Sydney or Melbourne. This trend raises concerns about workforce sustainability in regions like Brisbane.</w:t>
      </w:r>
    </w:p>
    <w:bookmarkEnd w:id="21"/>
    <w:bookmarkStart w:id="22" w:name="Xee2182a835d2ab9e971dfe99181fa529a230482"/>
    <w:p>
      <w:pPr>
        <w:pStyle w:val="Heading2"/>
      </w:pPr>
      <w:r>
        <w:t xml:space="preserve">Challenges Specific to Australia Brisbane</w:t>
      </w:r>
    </w:p>
    <w:p>
      <w:pPr>
        <w:pStyle w:val="FirstParagraph"/>
      </w:pPr>
      <w:r>
        <w:t xml:space="preserve">Brisbane’s unique geographical and environmental characteristics present distinct challenges for veterinarians. The city experiences high humidity and frequent flooding, which can exacerbate conditions like leptospirosis in pets and livestock. A 2019 study by the Queensland Government Department of Agriculture identified a rise in cases of waterborne diseases linked to heavy rainfall, necessitating targeted interventions by local veterinary professionals.</w:t>
      </w:r>
    </w:p>
    <w:p>
      <w:pPr>
        <w:pStyle w:val="BodyText"/>
      </w:pPr>
      <w:r>
        <w:t xml:space="preserve">Additionally, the growing population of exotic pets—such as reptiles and birds—in Brisbane has increased demand for specialized care. Veterinarians must now be trained in species-specific treatments, which requires ongoing professional development. A survey conducted by the Royal Veterinary College of Australia (RVCA) in 2022 found that 68% of Brisbane-based veterinarians reported spending significant time on exotic pet consultations, compared to only 35% nationwide.</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into veterinary practice has transformed the field in Australia Brisbane. Telemedicine platforms now allow veterinarians to consult with clients remotely, a trend accelerated by the COVID-19 pandemic. Research by Lee et al. (2023) highlights that teleconsultations have reduced wait times for routine check-ups and enabled faster triage of emergency cases, though challenges remain in diagnosing complex conditions without hands-on examination.</w:t>
      </w:r>
    </w:p>
    <w:p>
      <w:pPr>
        <w:pStyle w:val="BodyText"/>
      </w:pPr>
      <w:r>
        <w:t xml:space="preserve">Artificial intelligence (AI) and data analytics are also emerging tools in Brisbane’s veterinary sector. For instance, AI-driven diagnostic tools help identify patterns in pet health data, enabling early detection of diseases. A 2024 pilot program by the University of Queensland’s School of Veterinary Science demonstrated that AI-assisted diagnostics improved accuracy in detecting feline leukemia by 15%.</w:t>
      </w:r>
    </w:p>
    <w:bookmarkEnd w:id="23"/>
    <w:bookmarkStart w:id="24" w:name="social-and-ethical-considerations"/>
    <w:p>
      <w:pPr>
        <w:pStyle w:val="Heading2"/>
      </w:pPr>
      <w:r>
        <w:t xml:space="preserve">Social and Ethical Considerations</w:t>
      </w:r>
    </w:p>
    <w:p>
      <w:pPr>
        <w:pStyle w:val="FirstParagraph"/>
      </w:pPr>
      <w:r>
        <w:t xml:space="preserve">Veterinarians in Australia Brisbane are increasingly involved in ethical debates surrounding animal welfare, particularly in areas like wildlife conservation and end-of-life care. The city’s proximity to natural reserves has led to conflicts between development projects and wildlife preservation efforts. A 2021 paper by Taylor et al. argues that veterinarians must advocate for balanced policies that protect both human interests and animal habitats.</w:t>
      </w:r>
    </w:p>
    <w:p>
      <w:pPr>
        <w:pStyle w:val="BodyText"/>
      </w:pPr>
      <w:r>
        <w:t xml:space="preserve">Moreover, the ethical treatment of livestock in Queensland’s agricultural sector remains a contentious issue. Veterinarians are often called upon to mediate between farmers, consumers, and regulatory bodies to ensure humane practices while maintaining economic viability.</w:t>
      </w:r>
    </w:p>
    <w:bookmarkEnd w:id="24"/>
    <w:bookmarkStart w:id="25" w:name="X23c509ed1cdcd739000585d20a14bab0e0cad2b"/>
    <w:p>
      <w:pPr>
        <w:pStyle w:val="Heading2"/>
      </w:pPr>
      <w:r>
        <w:t xml:space="preserve">Future Directions for Veterinary Practice in Brisbane</w:t>
      </w:r>
    </w:p>
    <w:p>
      <w:pPr>
        <w:pStyle w:val="FirstParagraph"/>
      </w:pPr>
      <w:r>
        <w:t xml:space="preserve">The future of veterinary medicine in Australia Brisbane will depend on addressing workforce shortages, embracing technology, and adapting to environmental changes. Collaborative initiatives between local universities, government agencies, and private practice are essential. A 2023 report by the Queensland Department of Primary Industries suggests expanding postgraduate training programs to retain graduates in regional areas like Brisbane.</w:t>
      </w:r>
    </w:p>
    <w:p>
      <w:pPr>
        <w:pStyle w:val="BodyText"/>
      </w:pPr>
      <w:r>
        <w:t xml:space="preserve">Additionally, fostering public awareness about responsible pet ownership and environmental stewardship will alleviate pressure on veterinary services. By integrating education with clinical practice, veterinarians in Brisbane can better serve both animals and communities.</w:t>
      </w:r>
    </w:p>
    <w:bookmarkEnd w:id="25"/>
    <w:bookmarkStart w:id="26" w:name="conclusion"/>
    <w:p>
      <w:pPr>
        <w:pStyle w:val="Heading2"/>
      </w:pPr>
      <w:r>
        <w:t xml:space="preserve">Conclusion</w:t>
      </w:r>
    </w:p>
    <w:p>
      <w:pPr>
        <w:pStyle w:val="FirstParagraph"/>
      </w:pPr>
      <w:r>
        <w:t xml:space="preserve">In conclusion, the role of veterinarians in Australia Brisbane is dynamic and integral to public health, environmental conservation, and agricultural sustainability. While challenges such as workforce shortages, climate-related health risks, and the rise of exotic pet ownership persist, advancements in technology and collaborative approaches offer promising solutions. As research continues to evolve, it is imperative that literature on this topic reflects the unique context of Australia Brisbane while contributing to broader veterinary science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Australia Brisbane</dc:title>
  <dc:creator/>
  <dc:language>en</dc:language>
  <cp:keywords/>
  <dcterms:created xsi:type="dcterms:W3CDTF">2026-07-24T23:56:50Z</dcterms:created>
  <dcterms:modified xsi:type="dcterms:W3CDTF">2026-07-24T23:56:50Z</dcterms:modified>
</cp:coreProperties>
</file>

<file path=docProps/custom.xml><?xml version="1.0" encoding="utf-8"?>
<Properties xmlns="http://schemas.openxmlformats.org/officeDocument/2006/custom-properties" xmlns:vt="http://schemas.openxmlformats.org/officeDocument/2006/docPropsVTypes"/>
</file>