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5" w:name="X8860b9da464167a0bd459091de928fbc5f19dd2"/>
    <w:p>
      <w:pPr>
        <w:pStyle w:val="Heading1"/>
      </w:pPr>
      <w:r>
        <w:t xml:space="preserve">Literature Review: The Role of Veterinarians in China Guangzhou</w:t>
      </w:r>
    </w:p>
    <w:p>
      <w:pPr>
        <w:pStyle w:val="FirstParagraph"/>
      </w:pPr>
      <w:r>
        <w:t xml:space="preserve">This Literature Review explores the significance of Veterinarians within the context of China Guangzhou, emphasizing their evolving role in both urban and rural veterinary medicine. As a major economic hub and cultural center in southern China, Guangzhou presents unique challenges and opportunities for Veterinarians, shaped by its rapid urbanization, growing pet ownership rates, and expanding agricultural sector. This review synthesizes existing research on veterinary science in China, with a specific focus on Guangzhou’s dynamic healthcare landscape.</w:t>
      </w:r>
    </w:p>
    <w:bookmarkStart w:id="20" w:name="X459034b4b749267980407084a6634fcb8c5a084"/>
    <w:p>
      <w:pPr>
        <w:pStyle w:val="Heading2"/>
      </w:pPr>
      <w:r>
        <w:t xml:space="preserve">Historical Context of Veterinary Medicine in China</w:t>
      </w:r>
    </w:p>
    <w:p>
      <w:pPr>
        <w:pStyle w:val="FirstParagraph"/>
      </w:pPr>
      <w:r>
        <w:t xml:space="preserve">The history of veterinary medicine in China dates back centuries, with traditional practices rooted in Chinese herbal medicine and animal husbandry. However, the modernization of veterinary science began in the early 20th century, driven by government initiatives to combat livestock diseases and improve food security. In recent decades, China’s rapid economic growth has transformed its veterinary sector into a critical component of public health and agriculture (Zhang et al., 2018). Guangzhou, as one of China’s earliest industrialized cities, played a pivotal role in integrating Western veterinary techniques with traditional Chinese methods. This dual approach to animal care has shaped the city’s unique veterinary identity.</w:t>
      </w:r>
    </w:p>
    <w:bookmarkEnd w:id="20"/>
    <w:bookmarkStart w:id="21" w:name="Xca6d0335b51b6c3767e7185296704a74a8018b0"/>
    <w:p>
      <w:pPr>
        <w:pStyle w:val="Heading2"/>
      </w:pPr>
      <w:r>
        <w:t xml:space="preserve">Current State of Veterinarians in Guangzhou</w:t>
      </w:r>
    </w:p>
    <w:p>
      <w:pPr>
        <w:pStyle w:val="FirstParagraph"/>
      </w:pPr>
      <w:r>
        <w:t xml:space="preserve">Today, Veterinarians in Guangzhou operate across diverse fields, including companion animal care, livestock management, and zoonotic disease research. The city’s booming pet industry—driven by a rising middle class and urban lifestyle trends—has created an unprecedented demand for small-animal Veterinarians. According to the Guangzhou Association of Pet Industry (2021), over 30% of households in Guangzhou own pets, with dogs and cats accounting for more than 75% of these cases. This has led to the proliferation of veterinary clinics, pet hospitals, and specialized services such as dental care and orthopedic surgery.</w:t>
      </w:r>
    </w:p>
    <w:p>
      <w:pPr>
        <w:pStyle w:val="BodyText"/>
      </w:pPr>
      <w:r>
        <w:t xml:space="preserve">Simultaneously, Guangzhou’s status as a global trade hub necessitates expertise in livestock health and quarantine protocols. Veterinarians here often collaborate with international agencies to ensure compliance with global food safety standards. Research by Li et al. (2020) highlights the role of Guangzhou’s Veterinary Institutes in developing rapid diagnostic tools for avian influenza, a disease that has historically threatened China’s poultry industry.</w:t>
      </w:r>
    </w:p>
    <w:bookmarkEnd w:id="21"/>
    <w:bookmarkStart w:id="22" w:name="Xb1065c5936e105fac4d626ce465dc32e946a00a"/>
    <w:p>
      <w:pPr>
        <w:pStyle w:val="Heading2"/>
      </w:pPr>
      <w:r>
        <w:t xml:space="preserve">Challenges Faced by Veterinarians in Guangzhou</w:t>
      </w:r>
    </w:p>
    <w:p>
      <w:pPr>
        <w:pStyle w:val="FirstParagraph"/>
      </w:pPr>
      <w:r>
        <w:t xml:space="preserve">Despite its advancements, the veterinary profession in Guangzhou faces multifaceted challenges. One major issue is the high competition among Veterinary practitioners. The surge in pet ownership has led to a proliferation of clinics, many of which offer low-cost services that compromise quality (Wang &amp; Chen, 2019). This environment can undermine professional standards and strain resources.</w:t>
      </w:r>
    </w:p>
    <w:p>
      <w:pPr>
        <w:pStyle w:val="BodyText"/>
      </w:pPr>
      <w:r>
        <w:t xml:space="preserve">Another challenge is the regulatory framework governing veterinary medicine in China. While the Ministry of Agriculture oversees veterinary education and licensing, enforcement varies across regions. In Guangzhou, Veterinarians often navigate complex regulations related to pharmaceutical imports and animal welfare laws, which can delay critical treatments or research (Zhou et al., 2021).</w:t>
      </w:r>
    </w:p>
    <w:p>
      <w:pPr>
        <w:pStyle w:val="BodyText"/>
      </w:pPr>
      <w:r>
        <w:t xml:space="preserve">Urbanization has also created a divide between urban and rural Veterinary services. While Guangzhou’s city centers benefit from advanced facilities, surrounding rural areas lack access to specialized care for livestock. This disparity hinders efforts to control diseases that could spread from rural farms to urban populations.</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the veterinary sector in Guangzhou presents significant opportunities for innovation. The integration of technology, such as telemedicine and AI-driven diagnostics, has begun to transform Veterinary practice. For instance, the Guangzhou Veterinary Research Institute recently launched a mobile app that connects pet owners with Veterinarians for real-time consultations (Huang et al., 2022). Such tools address accessibility issues while improving efficiency.</w:t>
      </w:r>
    </w:p>
    <w:p>
      <w:pPr>
        <w:pStyle w:val="BodyText"/>
      </w:pPr>
      <w:r>
        <w:t xml:space="preserve">Collaborations between local and international institutions further enhance Guangzhou’s veterinary expertise. Partnerships with universities like the University of Edinburgh and the University of California, Davis, have facilitated research on emerging zoonotic diseases and sustainable livestock practices (Zhao &amp; Liu, 2021). These collaborations not only elevate the quality of Veterinary education in Guangzhou but also position the city as a leader in global animal health research.</w:t>
      </w:r>
    </w:p>
    <w:p>
      <w:pPr>
        <w:pStyle w:val="BodyText"/>
      </w:pPr>
      <w:r>
        <w:t xml:space="preserve">Moreover, the government’s emphasis on One Health—a holistic approach linking human, animal, and environmental health—has created new avenues for Veterinarians. In Guangzhou, this initiative has spurred cross-disciplinary projects addressing issues like antibiotic resistance and climate change impacts on livestock (Chen et al., 2020).</w:t>
      </w:r>
    </w:p>
    <w:bookmarkEnd w:id="23"/>
    <w:bookmarkStart w:id="24" w:name="conclusion"/>
    <w:p>
      <w:pPr>
        <w:pStyle w:val="Heading2"/>
      </w:pPr>
      <w:r>
        <w:t xml:space="preserve">Conclusion</w:t>
      </w:r>
    </w:p>
    <w:p>
      <w:pPr>
        <w:pStyle w:val="FirstParagraph"/>
      </w:pPr>
      <w:r>
        <w:t xml:space="preserve">This Literature Review underscores the pivotal role of Veterinarians in China Guangzhou, highlighting their contributions to public health, economic growth, and scientific innovation. As the city continues to evolve, Veterinarians must navigate a complex landscape of challenges and opportunities. Future research should focus on strengthening regulatory frameworks, improving rural veterinary access, and fostering interdisciplinary collaborations. By addressing these priorities, Guangzhou can solidify its position as a global leader in veterinary medicine while ensuring the well-being of both human and animal populations.</w:t>
      </w:r>
    </w:p>
    <w:p>
      <w:pPr>
        <w:pStyle w:val="BodyText"/>
      </w:pPr>
      <w:r>
        <w:t xml:space="preserve">The importance of Veterinarians in China Guangzhou cannot be overstated. Their expertise is essential not only for treating animals but also for safeguarding public health, promoting sustainable agriculture, and advancing scientific knowledge. As the city’s needs grow, so too must the capacity and adaptability of its Veterinary professionals.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2026-07-24T08:54:54Z</dcterms:created>
  <dcterms:modified xsi:type="dcterms:W3CDTF">2026-07-24T08:54:54Z</dcterms:modified>
</cp:coreProperties>
</file>

<file path=docProps/custom.xml><?xml version="1.0" encoding="utf-8"?>
<Properties xmlns="http://schemas.openxmlformats.org/officeDocument/2006/custom-properties" xmlns:vt="http://schemas.openxmlformats.org/officeDocument/2006/docPropsVTypes"/>
</file>