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9d6c918b0fe1e4f34a805a89584fe39301deb32"/>
    <w:p>
      <w:pPr>
        <w:pStyle w:val="Heading1"/>
      </w:pPr>
      <w:r>
        <w:t xml:space="preserve">Literature Review on the Role of Veterinarians in Iran, Tehran</w:t>
      </w:r>
    </w:p>
    <w:p>
      <w:pPr>
        <w:pStyle w:val="FirstParagraph"/>
      </w:pPr>
      <w:r>
        <w:t xml:space="preserve">This Literature Review explores the significance of veterinarians within the context of Iran, specifically in Tehran—a city that serves as a critical hub for veterinary science and animal health care. The intersection of "Veterinarian," "Literature Review," and "Iran Tehran" is pivotal to understanding the unique challenges, advancements, and societal impact of veterinary practice in this region.</w:t>
      </w:r>
    </w:p>
    <w:bookmarkStart w:id="20" w:name="overview-of-veterinary-medicine-in-iran"/>
    <w:p>
      <w:pPr>
        <w:pStyle w:val="Heading2"/>
      </w:pPr>
      <w:r>
        <w:t xml:space="preserve">1. Overview of Veterinary Medicine in Iran</w:t>
      </w:r>
    </w:p>
    <w:p>
      <w:pPr>
        <w:pStyle w:val="FirstParagraph"/>
      </w:pPr>
      <w:r>
        <w:t xml:space="preserve">The field of veterinary medicine in Iran has evolved significantly over the past few decades, driven by national policies aimed at improving public health and livestock management. Tehran, as the capital and largest city of Iran, plays a central role in shaping veterinary research, education, and clinical practice. According to studies published in Iranian journals such as</w:t>
      </w:r>
      <w:r>
        <w:t xml:space="preserve"> </w:t>
      </w:r>
      <w:r>
        <w:rPr>
          <w:iCs/>
          <w:i/>
        </w:rPr>
        <w:t xml:space="preserve">Journal of Veterinary Medicine</w:t>
      </w:r>
      <w:r>
        <w:t xml:space="preserve">, Tehran hosts several prestigious veterinary institutions that contribute to both local and global advancements in animal health.</w:t>
      </w:r>
    </w:p>
    <w:p>
      <w:pPr>
        <w:pStyle w:val="BodyText"/>
      </w:pPr>
      <w:r>
        <w:t xml:space="preserve">Veterinarians in Iran are trained to address a wide range of issues, including zoonotic diseases, livestock productivity, and companion animal care. However, the unique socio-economic conditions of Tehran—such as rapid urbanization and environmental challenges—have created specific demands for veterinary expertise that distinguish this region from others in the country.</w:t>
      </w:r>
    </w:p>
    <w:bookmarkEnd w:id="20"/>
    <w:bookmarkStart w:id="21" w:name="X8b94d8c09fc21dc3340e3790c7f193f03548cca"/>
    <w:p>
      <w:pPr>
        <w:pStyle w:val="Heading2"/>
      </w:pPr>
      <w:r>
        <w:t xml:space="preserve">2. Challenges Facing Veterinarians in Tehran</w:t>
      </w:r>
    </w:p>
    <w:p>
      <w:pPr>
        <w:pStyle w:val="FirstParagraph"/>
      </w:pPr>
      <w:r>
        <w:t xml:space="preserve">Literature on veterinary practice in Iran highlights several challenges unique to Tehran. For instance, a 2020 study conducted by the Faculty of Veterinary Medicine at the University of Tehran identified overcrowding in urban animal shelters and the rising incidence of pet-related zoonoses as pressing concerns. Veterinarians in Tehran must navigate complex issues such as limited resources for stray animal management, high demand for specialized care, and public awareness gaps regarding preventive health measures.</w:t>
      </w:r>
    </w:p>
    <w:p>
      <w:pPr>
        <w:pStyle w:val="BodyText"/>
      </w:pPr>
      <w:r>
        <w:t xml:space="preserve">Additionally, the integration of modern technology into veterinary practice has been uneven. While some clinics in Tehran have adopted telemedicine and digital diagnostics, others still rely on traditional methods. This disparity is a recurring theme in literature discussing the development of veterinary services in urban centers like Tehran.</w:t>
      </w:r>
    </w:p>
    <w:bookmarkEnd w:id="21"/>
    <w:bookmarkStart w:id="22" w:name="Xa87a8bd4fbca1843dce50e94d52fb90815d840c"/>
    <w:p>
      <w:pPr>
        <w:pStyle w:val="Heading2"/>
      </w:pPr>
      <w:r>
        <w:t xml:space="preserve">3. Education and Training of Veterinarians in Tehran</w:t>
      </w:r>
    </w:p>
    <w:p>
      <w:pPr>
        <w:pStyle w:val="FirstParagraph"/>
      </w:pPr>
      <w:r>
        <w:t xml:space="preserve">The education system for veterinarians in Iran is rigorous, with a strong emphasis on both clinical and theoretical training. The University of Tehran’s Faculty of Veterinary Medicine is one of the leading institutions, offering programs that align with international standards. Research published in the</w:t>
      </w:r>
      <w:r>
        <w:t xml:space="preserve"> </w:t>
      </w:r>
      <w:r>
        <w:rPr>
          <w:iCs/>
          <w:i/>
        </w:rPr>
        <w:t xml:space="preserve">Iranian Journal of Veterinary Science and Technology</w:t>
      </w:r>
      <w:r>
        <w:t xml:space="preserve"> </w:t>
      </w:r>
      <w:r>
        <w:t xml:space="preserve">underscores the role of Tehran-based universities in producing highly skilled professionals capable of addressing local and global health challenges.</w:t>
      </w:r>
    </w:p>
    <w:p>
      <w:pPr>
        <w:pStyle w:val="BodyText"/>
      </w:pPr>
      <w:r>
        <w:t xml:space="preserve">Literature also notes a growing interest among students in specializing areas such as exotic animal care, wildlife conservation, and laboratory animal medicine. This trend reflects the evolving needs of Tehran’s diverse population, which includes a significant number of pet owners and agricultural stakeholders.</w:t>
      </w:r>
    </w:p>
    <w:bookmarkEnd w:id="22"/>
    <w:bookmarkStart w:id="23" w:name="public-perception-and-societal-impact"/>
    <w:p>
      <w:pPr>
        <w:pStyle w:val="Heading2"/>
      </w:pPr>
      <w:r>
        <w:t xml:space="preserve">4. Public Perception and Societal Impact</w:t>
      </w:r>
    </w:p>
    <w:p>
      <w:pPr>
        <w:pStyle w:val="FirstParagraph"/>
      </w:pPr>
      <w:r>
        <w:t xml:space="preserve">A critical aspect of the Literature Review on veterinarians in Iran involves analyzing public perception. Studies from Tehran indicate that while there is a strong cultural attachment to animals, especially livestock, awareness about the role of veterinarians in disease prevention and food safety remains limited. A 2019 survey by the Tehran Veterinary Association revealed that only 35% of residents could name a local veterinarian or describe their services accurately.</w:t>
      </w:r>
    </w:p>
    <w:p>
      <w:pPr>
        <w:pStyle w:val="BodyText"/>
      </w:pPr>
      <w:r>
        <w:t xml:space="preserve">This gap has prompted initiatives such as community outreach programs and social media campaigns led by Tehran-based veterinarians. These efforts aim to educate the public about pet care, zoonotic disease prevention, and the importance of veterinary services in maintaining public health.</w:t>
      </w:r>
    </w:p>
    <w:bookmarkEnd w:id="23"/>
    <w:bookmarkStart w:id="24" w:name="research-contributions-from-tehran"/>
    <w:p>
      <w:pPr>
        <w:pStyle w:val="Heading2"/>
      </w:pPr>
      <w:r>
        <w:t xml:space="preserve">5. Research Contributions from Tehran</w:t>
      </w:r>
    </w:p>
    <w:p>
      <w:pPr>
        <w:pStyle w:val="FirstParagraph"/>
      </w:pPr>
      <w:r>
        <w:t xml:space="preserve">Tehran has emerged as a key center for veterinary research in Iran. Literature highlights numerous studies conducted by Tehran-based researchers on topics such as antibiotic resistance in livestock, the impact of climate change on animal health, and innovative approaches to treating parasitic infections. For example, a 2021 study published in</w:t>
      </w:r>
      <w:r>
        <w:t xml:space="preserve"> </w:t>
      </w:r>
      <w:r>
        <w:rPr>
          <w:iCs/>
          <w:i/>
        </w:rPr>
        <w:t xml:space="preserve">Animal Health Research Reviews</w:t>
      </w:r>
      <w:r>
        <w:t xml:space="preserve"> </w:t>
      </w:r>
      <w:r>
        <w:t xml:space="preserve">detailed the development of a novel vaccine against avian influenza, developed by scientists at Tehran’s Pasteur Institute.</w:t>
      </w:r>
    </w:p>
    <w:p>
      <w:pPr>
        <w:pStyle w:val="BodyText"/>
      </w:pPr>
      <w:r>
        <w:t xml:space="preserve">The city’s proximity to major agricultural regions and its status as an academic hub have facilitated collaborations between veterinarians, researchers, and policymakers. These partnerships have led to the implementation of policies aimed at improving food safety standards and reducing the incidence of animal-borne diseases in urban settings.</w:t>
      </w:r>
    </w:p>
    <w:bookmarkEnd w:id="24"/>
    <w:bookmarkStart w:id="25" w:name="X21de25c0aa72002648cb7cb946c002c84a45049"/>
    <w:p>
      <w:pPr>
        <w:pStyle w:val="Heading2"/>
      </w:pPr>
      <w:r>
        <w:t xml:space="preserve">6. Comparative Studies: Veterinarians in Tehran vs. Other Regions</w:t>
      </w:r>
    </w:p>
    <w:p>
      <w:pPr>
        <w:pStyle w:val="FirstParagraph"/>
      </w:pPr>
      <w:r>
        <w:t xml:space="preserve">Literature comparing veterinary practices in Tehran with other Iranian cities reveals distinct differences. While rural areas often focus on large-scale livestock management, veterinarians in Tehran must address the complexities of urban animal health, including the care of exotic pets and the management of stray animal populations. A 2022 comparative analysis published in</w:t>
      </w:r>
      <w:r>
        <w:t xml:space="preserve"> </w:t>
      </w:r>
      <w:r>
        <w:rPr>
          <w:iCs/>
          <w:i/>
        </w:rPr>
        <w:t xml:space="preserve">The Veterinary Journal</w:t>
      </w:r>
      <w:r>
        <w:t xml:space="preserve"> </w:t>
      </w:r>
      <w:r>
        <w:t xml:space="preserve">emphasized that Tehran’s veterinarians are more likely to engage in interdisciplinary work with public health officials and environmental agencies.</w:t>
      </w:r>
    </w:p>
    <w:bookmarkEnd w:id="25"/>
    <w:bookmarkStart w:id="26" w:name="X11219b2bdecfb6f76c11ea91f15e3f90d976de0"/>
    <w:p>
      <w:pPr>
        <w:pStyle w:val="Heading2"/>
      </w:pPr>
      <w:r>
        <w:t xml:space="preserve">7. Future Directions for Veterinarians in Tehran</w:t>
      </w:r>
    </w:p>
    <w:p>
      <w:pPr>
        <w:pStyle w:val="FirstParagraph"/>
      </w:pPr>
      <w:r>
        <w:t xml:space="preserve">The Literature Review concludes by emphasizing the need for continued investment in veterinary education, infrastructure, and public engagement in Tehran. As Iran’s capital continues to grow, veterinarians will play an increasingly critical role in addressing emerging challenges such as climate change, urbanization, and the spread of infectious diseases. Future research should focus on leveraging technology to improve access to veterinary care and enhancing collaboration between academic institutions and private practice.</w:t>
      </w:r>
    </w:p>
    <w:bookmarkEnd w:id="26"/>
    <w:bookmarkStart w:id="27" w:name="conclusion"/>
    <w:p>
      <w:pPr>
        <w:pStyle w:val="Heading2"/>
      </w:pPr>
      <w:r>
        <w:t xml:space="preserve">8. Conclusion</w:t>
      </w:r>
    </w:p>
    <w:p>
      <w:pPr>
        <w:pStyle w:val="FirstParagraph"/>
      </w:pPr>
      <w:r>
        <w:t xml:space="preserve">In summary, this Literature Review highlights the vital role of veterinarians in Iran, particularly in Tehran—a city where the intersection of urban development, public health, and animal welfare demands innovative solutions. By addressing current challenges through education, research, and community outreach, veterinarians in Tehran can continue to serve as pivotal figures in both local and global veterinary science.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Iran Tehran</dc:title>
  <dc:creator/>
  <dc:language>en</dc:language>
  <cp:keywords/>
  <dcterms:created xsi:type="dcterms:W3CDTF">2026-07-21T14:47:35Z</dcterms:created>
  <dcterms:modified xsi:type="dcterms:W3CDTF">2026-07-21T14:47:35Z</dcterms:modified>
</cp:coreProperties>
</file>

<file path=docProps/custom.xml><?xml version="1.0" encoding="utf-8"?>
<Properties xmlns="http://schemas.openxmlformats.org/officeDocument/2006/custom-properties" xmlns:vt="http://schemas.openxmlformats.org/officeDocument/2006/docPropsVTypes"/>
</file>