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24e0d7ed5a4cb8b552952ae0a21914a3be99abf"/>
    <w:p>
      <w:pPr>
        <w:pStyle w:val="Heading1"/>
      </w:pPr>
      <w:r>
        <w:t xml:space="preserve">Literature Review: The Role of Veterinarians in Japan Kyoto</w:t>
      </w:r>
    </w:p>
    <w:bookmarkStart w:id="20" w:name="introduction"/>
    <w:p>
      <w:pPr>
        <w:pStyle w:val="Heading2"/>
      </w:pPr>
      <w:r>
        <w:t xml:space="preserve">Introduction</w:t>
      </w:r>
    </w:p>
    <w:p>
      <w:pPr>
        <w:pStyle w:val="FirstParagraph"/>
      </w:pPr>
      <w:r>
        <w:rPr>
          <w:bCs/>
          <w:b/>
        </w:rPr>
        <w:t xml:space="preserve">Literature Review</w:t>
      </w:r>
      <w:r>
        <w:t xml:space="preserve"> </w:t>
      </w:r>
      <w:r>
        <w:t xml:space="preserve">on the role and significance of</w:t>
      </w:r>
      <w:r>
        <w:t xml:space="preserve"> </w:t>
      </w:r>
      <w:r>
        <w:rPr>
          <w:bCs/>
          <w:b/>
        </w:rPr>
        <w:t xml:space="preserve">Veterinarian</w:t>
      </w:r>
      <w:r>
        <w:t xml:space="preserve">s in the context of</w:t>
      </w:r>
      <w:r>
        <w:t xml:space="preserve"> </w:t>
      </w:r>
      <w:r>
        <w:rPr>
          <w:bCs/>
          <w:b/>
        </w:rPr>
        <w:t xml:space="preserve">Japan Kyoto</w:t>
      </w:r>
      <w:r>
        <w:t xml:space="preserve"> </w:t>
      </w:r>
      <w:r>
        <w:t xml:space="preserve">provides a comprehensive analysis of how veterinary practices are shaped by cultural, historical, and socio-economic factors unique to this region. This review explores the evolution of veterinary medicine in Japan, with a focus on Kyoto’s distinct contributions to the field. As one of Japan’s oldest cities and a hub for traditional culture, Kyoto presents unique challenges and opportunities for veterinarians, particularly in balancing modern medical practices with cultural heritage.</w:t>
      </w:r>
    </w:p>
    <w:bookmarkEnd w:id="20"/>
    <w:bookmarkStart w:id="21" w:name="Xf37a12f362587849212f07f4a01b31a5f28cc1e"/>
    <w:p>
      <w:pPr>
        <w:pStyle w:val="Heading2"/>
      </w:pPr>
      <w:r>
        <w:t xml:space="preserve">Historical Context of Veterinary Medicine in Japan</w:t>
      </w:r>
    </w:p>
    <w:p>
      <w:pPr>
        <w:pStyle w:val="FirstParagraph"/>
      </w:pPr>
      <w:r>
        <w:t xml:space="preserve">The development of veterinary science in Japan has been closely tied to the nation’s agricultural and industrial growth. Historically, veterinary care was primarily focused on livestock and agriculture, reflecting Japan’s agrarian roots. However, the post-World War II era saw a shift toward companion animal care as urbanization and pet ownership increased. In Kyoto, this transition is notable due to its status as a center of education and innovation. Early records indicate that veterinarians in Kyoto were among the first in Japan to integrate Western medical techniques with traditional Japanese practices, creating a hybrid system that remains influential today.</w:t>
      </w:r>
    </w:p>
    <w:bookmarkEnd w:id="21"/>
    <w:bookmarkStart w:id="22" w:name="X2597a484c6faf9f6bb562f1b1703cba33c11e37"/>
    <w:p>
      <w:pPr>
        <w:pStyle w:val="Heading2"/>
      </w:pPr>
      <w:r>
        <w:t xml:space="preserve">Current Landscape of Veterinary Care in Kyoto</w:t>
      </w:r>
    </w:p>
    <w:p>
      <w:pPr>
        <w:pStyle w:val="FirstParagraph"/>
      </w:pPr>
      <w:r>
        <w:t xml:space="preserve">In contemporary</w:t>
      </w:r>
      <w:r>
        <w:t xml:space="preserve"> </w:t>
      </w:r>
      <w:r>
        <w:rPr>
          <w:bCs/>
          <w:b/>
        </w:rPr>
        <w:t xml:space="preserve">Japan Kyoto</w:t>
      </w:r>
      <w:r>
        <w:t xml:space="preserve">, the demand for veterinary services has surged, driven by a growing population of pet owners and increased awareness of animal welfare. According to recent surveys, Kyoto ranks among Japan’s top prefectures for pet ownership rates, with cats and dogs being the most commonly kept companion animals. This trend has led to a proliferation of specialized veterinary clinics in the region.</w:t>
      </w:r>
      <w:r>
        <w:t xml:space="preserve"> </w:t>
      </w:r>
      <w:r>
        <w:rPr>
          <w:bCs/>
          <w:b/>
        </w:rPr>
        <w:t xml:space="preserve">Veterinarian</w:t>
      </w:r>
      <w:r>
        <w:t xml:space="preserve">s in Kyoto now serve not only urban pets but also rural livestock, wildlife conservation projects, and even zoo animals in institutions like Kyoto Zoo.</w:t>
      </w:r>
    </w:p>
    <w:p>
      <w:pPr>
        <w:numPr>
          <w:ilvl w:val="0"/>
          <w:numId w:val="1001"/>
        </w:numPr>
        <w:pStyle w:val="Compact"/>
      </w:pPr>
      <w:r>
        <w:t xml:space="preserve">Urbanization has increased the need for emergency veterinary services.</w:t>
      </w:r>
    </w:p>
    <w:p>
      <w:pPr>
        <w:numPr>
          <w:ilvl w:val="0"/>
          <w:numId w:val="1001"/>
        </w:numPr>
        <w:pStyle w:val="Compact"/>
      </w:pPr>
      <w:r>
        <w:t xml:space="preserve">Cultural emphasis on harmony with nature has spurred interest in holistic veterinary care.</w:t>
      </w:r>
    </w:p>
    <w:p>
      <w:pPr>
        <w:numPr>
          <w:ilvl w:val="0"/>
          <w:numId w:val="1001"/>
        </w:numPr>
        <w:pStyle w:val="Compact"/>
      </w:pPr>
      <w:r>
        <w:t xml:space="preserve">Kyoto’s academic institutions contribute to cutting-edge research and training in veterinary medicine.</w:t>
      </w:r>
    </w:p>
    <w:bookmarkEnd w:id="22"/>
    <w:bookmarkStart w:id="23" w:name="X79043adc99841facca80740c43e7011661fff18"/>
    <w:p>
      <w:pPr>
        <w:pStyle w:val="Heading2"/>
      </w:pPr>
      <w:r>
        <w:t xml:space="preserve">Educational and Training Institutions in Kyoto</w:t>
      </w:r>
    </w:p>
    <w:p>
      <w:pPr>
        <w:pStyle w:val="FirstParagraph"/>
      </w:pPr>
      <w:r>
        <w:t xml:space="preserve">Japan’s veterinary education system is rigorous, with the country producing highly trained professionals. Kyoto is home to several prestigious institutions that play a pivotal role in shaping the careers of veterinarians. The</w:t>
      </w:r>
      <w:r>
        <w:t xml:space="preserve"> </w:t>
      </w:r>
      <w:r>
        <w:rPr>
          <w:bCs/>
          <w:b/>
        </w:rPr>
        <w:t xml:space="preserve">Literature Review</w:t>
      </w:r>
      <w:r>
        <w:t xml:space="preserve"> </w:t>
      </w:r>
      <w:r>
        <w:t xml:space="preserve">highlights how Kyoto University’s Faculty of Veterinary Medicine stands out for its research on zoonotic diseases and animal behavior. Graduates from these programs often choose to practice in Kyoto due to its rich cultural environment and opportunities for interdisciplinary work, such as collaborations with traditional Japanese medicine experts.</w:t>
      </w:r>
    </w:p>
    <w:p>
      <w:pPr>
        <w:pStyle w:val="BodyText"/>
      </w:pPr>
      <w:r>
        <w:t xml:space="preserve">Additionally, continuing education programs in Kyoto address emerging issues like the ethical treatment of animals in a technologically advanced society. These programs ensure that</w:t>
      </w:r>
      <w:r>
        <w:t xml:space="preserve"> </w:t>
      </w:r>
      <w:r>
        <w:rPr>
          <w:bCs/>
          <w:b/>
        </w:rPr>
        <w:t xml:space="preserve">Veterinarian</w:t>
      </w:r>
      <w:r>
        <w:t xml:space="preserve">s remain updated on global trends while respecting local customs.</w:t>
      </w:r>
    </w:p>
    <w:bookmarkEnd w:id="23"/>
    <w:bookmarkStart w:id="24" w:name="challenges-facing-veterinarians-in-kyoto"/>
    <w:p>
      <w:pPr>
        <w:pStyle w:val="Heading2"/>
      </w:pPr>
      <w:r>
        <w:t xml:space="preserve">Challenges Facing Veterinarians in Kyoto</w:t>
      </w:r>
    </w:p>
    <w:p>
      <w:pPr>
        <w:pStyle w:val="FirstParagraph"/>
      </w:pPr>
      <w:r>
        <w:t xml:space="preserve">Despite advancements, challenges persist for veterinarians in Kyoto. One significant issue is the aging population, which impacts pet ownership dynamics. Older residents often require specialized care for their pets, necessitating a broader range of services. Additionally, the high cost of living in Kyoto may deter some graduates from establishing private practices in the area.</w:t>
      </w:r>
    </w:p>
    <w:p>
      <w:pPr>
        <w:pStyle w:val="BodyText"/>
      </w:pPr>
      <w:r>
        <w:rPr>
          <w:bCs/>
          <w:b/>
        </w:rPr>
        <w:t xml:space="preserve">Japan Kyoto</w:t>
      </w:r>
      <w:r>
        <w:t xml:space="preserve"> </w:t>
      </w:r>
      <w:r>
        <w:t xml:space="preserve">also faces environmental challenges that affect animal health, such as pollution and habitat fragmentation. Veterinarians must collaborate with environmental agencies to address these issues while maintaining their focus on clinical work. The</w:t>
      </w:r>
      <w:r>
        <w:t xml:space="preserve"> </w:t>
      </w:r>
      <w:r>
        <w:rPr>
          <w:bCs/>
          <w:b/>
        </w:rPr>
        <w:t xml:space="preserve">Literature Review</w:t>
      </w:r>
      <w:r>
        <w:t xml:space="preserve"> </w:t>
      </w:r>
      <w:r>
        <w:t xml:space="preserve">underscores the need for policy reforms to support veterinarians in balancing public health, animal welfare, and ecological preservation.</w:t>
      </w:r>
    </w:p>
    <w:bookmarkEnd w:id="24"/>
    <w:bookmarkStart w:id="25" w:name="X6d8b73346dbcf507c2d334d6ca0c1daf55da507"/>
    <w:p>
      <w:pPr>
        <w:pStyle w:val="Heading2"/>
      </w:pPr>
      <w:r>
        <w:t xml:space="preserve">Technological Advancements and Innovations</w:t>
      </w:r>
    </w:p>
    <w:p>
      <w:pPr>
        <w:pStyle w:val="FirstParagraph"/>
      </w:pPr>
      <w:r>
        <w:t xml:space="preserve">Kyoto has emerged as a leader in adopting advanced technologies within veterinary medicine. The integration of AI-driven diagnostic tools and telemedicine has improved access to care for rural areas surrounding the city. For example, remote consultations enable veterinarians to provide advice to farmers in less populated regions of Kyoto Prefecture, ensuring that livestock health is maintained efficiently.</w:t>
      </w:r>
    </w:p>
    <w:p>
      <w:pPr>
        <w:pStyle w:val="BodyText"/>
      </w:pPr>
      <w:r>
        <w:rPr>
          <w:bCs/>
          <w:b/>
        </w:rPr>
        <w:t xml:space="preserve">Veterinarian</w:t>
      </w:r>
      <w:r>
        <w:t xml:space="preserve">s in Kyoto also participate in research on biotechnology, such as gene editing for disease-resistant animals. These innovations align with Japan’s national goals of becoming a leader in sustainable agriculture and animal healthcare.</w:t>
      </w:r>
    </w:p>
    <w:bookmarkEnd w:id="25"/>
    <w:bookmarkStart w:id="26" w:name="X4614b44749e87714a2b215623072abf30d94ad8"/>
    <w:p>
      <w:pPr>
        <w:pStyle w:val="Heading2"/>
      </w:pPr>
      <w:r>
        <w:t xml:space="preserve">Cultural Considerations and Community Impact</w:t>
      </w:r>
    </w:p>
    <w:p>
      <w:pPr>
        <w:pStyle w:val="FirstParagraph"/>
      </w:pPr>
      <w:r>
        <w:rPr>
          <w:bCs/>
          <w:b/>
        </w:rPr>
        <w:t xml:space="preserve">Japan Kyoto</w:t>
      </w:r>
      <w:r>
        <w:t xml:space="preserve">’s cultural heritage deeply influences the practice of veterinary medicine. The concept of "wa" (harmony) is central to Japanese society, affecting how animals are treated within households and communities. Veterinarians often emphasize preventive care and non-invasive treatments that align with traditional values.</w:t>
      </w:r>
    </w:p>
    <w:p>
      <w:pPr>
        <w:pStyle w:val="BodyText"/>
      </w:pPr>
      <w:r>
        <w:t xml:space="preserve">Community initiatives, such as spay-neuter programs and animal rescue efforts, are frequently led by local veterinarians. These programs reflect Kyoto’s commitment to fostering a compassionate relationship between humans and animals. The</w:t>
      </w:r>
      <w:r>
        <w:t xml:space="preserve"> </w:t>
      </w:r>
      <w:r>
        <w:rPr>
          <w:bCs/>
          <w:b/>
        </w:rPr>
        <w:t xml:space="preserve">Literature Review</w:t>
      </w:r>
      <w:r>
        <w:t xml:space="preserve"> </w:t>
      </w:r>
      <w:r>
        <w:t xml:space="preserve">highlights how these efforts contribute to the city’s reputation as a model for responsible pet ownership in Japan.</w:t>
      </w:r>
    </w:p>
    <w:bookmarkEnd w:id="26"/>
    <w:bookmarkStart w:id="27" w:name="conclusion"/>
    <w:p>
      <w:pPr>
        <w:pStyle w:val="Heading2"/>
      </w:pPr>
      <w:r>
        <w:t xml:space="preserve">Conclusion</w:t>
      </w:r>
    </w:p>
    <w:p>
      <w:pPr>
        <w:pStyle w:val="FirstParagraph"/>
      </w:pPr>
      <w:r>
        <w:t xml:space="preserve">The role of veterinarians in</w:t>
      </w:r>
      <w:r>
        <w:t xml:space="preserve"> </w:t>
      </w:r>
      <w:r>
        <w:rPr>
          <w:bCs/>
          <w:b/>
        </w:rPr>
        <w:t xml:space="preserve">Japan Kyoto</w:t>
      </w:r>
      <w:r>
        <w:t xml:space="preserve"> </w:t>
      </w:r>
      <w:r>
        <w:t xml:space="preserve">is multifaceted, encompassing clinical practice, research, education, and community engagement. This</w:t>
      </w:r>
      <w:r>
        <w:t xml:space="preserve"> </w:t>
      </w:r>
      <w:r>
        <w:rPr>
          <w:bCs/>
          <w:b/>
        </w:rPr>
        <w:t xml:space="preserve">Literature Review</w:t>
      </w:r>
      <w:r>
        <w:t xml:space="preserve"> </w:t>
      </w:r>
      <w:r>
        <w:t xml:space="preserve">demonstrates how the unique socio-cultural context of Kyoto has shaped the profession into a blend of tradition and innovation. As Japan continues to modernize its veterinary sector,京都 remains a critical region for studying the intersection of animal health with cultural identity.</w:t>
      </w:r>
    </w:p>
    <w:p>
      <w:pPr>
        <w:pStyle w:val="BodyText"/>
      </w:pPr>
      <w:r>
        <w:t xml:space="preserve">Future studies should explore how globalization affects veterinary practices in Kyoto and how local traditions can be preserved while embracing new methodologies. The ongoing collaboration between veterinarians, academics, and policymakers will be essential in ensuring that Kyoto’s veterinary community continues to thrive.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Japan Kyoto</dc:title>
  <dc:creator/>
  <dc:language>en</dc:language>
  <cp:keywords/>
  <dcterms:created xsi:type="dcterms:W3CDTF">2026-07-24T15:12:08Z</dcterms:created>
  <dcterms:modified xsi:type="dcterms:W3CDTF">2026-07-24T15:12:08Z</dcterms:modified>
</cp:coreProperties>
</file>

<file path=docProps/custom.xml><?xml version="1.0" encoding="utf-8"?>
<Properties xmlns="http://schemas.openxmlformats.org/officeDocument/2006/custom-properties" xmlns:vt="http://schemas.openxmlformats.org/officeDocument/2006/docPropsVTypes"/>
</file>