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b7785087c84a39dd713195d2365e719cb0d6423"/>
    <w:p>
      <w:pPr>
        <w:pStyle w:val="Heading1"/>
      </w:pPr>
      <w:r>
        <w:t xml:space="preserve">Literature Review: The Role of Veterinarians in Japan, Tokyo</w:t>
      </w:r>
    </w:p>
    <w:p>
      <w:pPr>
        <w:pStyle w:val="FirstParagraph"/>
      </w:pPr>
      <w:r>
        <w:rPr>
          <w:bCs/>
          <w:b/>
        </w:rPr>
        <w:t xml:space="preserve">Literature Review:</w:t>
      </w:r>
      <w:r>
        <w:t xml:space="preserve"> </w:t>
      </w:r>
      <w:r>
        <w:t xml:space="preserve">This document provides a comprehensive analysis of the role of veterinarians within the context of</w:t>
      </w:r>
      <w:r>
        <w:t xml:space="preserve"> </w:t>
      </w:r>
      <w:r>
        <w:rPr>
          <w:iCs/>
          <w:i/>
        </w:rPr>
        <w:t xml:space="preserve">Japan, Tokyo</w:t>
      </w:r>
      <w:r>
        <w:t xml:space="preserve">, examining historical developments, contemporary challenges, and future trends. The study emphasizes how veterinary practices in this region are shaped by cultural values, urbanization patterns, and technological advancements.</w:t>
      </w:r>
    </w:p>
    <w:bookmarkStart w:id="20" w:name="introduction"/>
    <w:p>
      <w:pPr>
        <w:pStyle w:val="Heading2"/>
      </w:pPr>
      <w:r>
        <w:t xml:space="preserve">Introduction</w:t>
      </w:r>
    </w:p>
    <w:p>
      <w:pPr>
        <w:pStyle w:val="FirstParagraph"/>
      </w:pPr>
      <w:r>
        <w:rPr>
          <w:bCs/>
          <w:b/>
        </w:rPr>
        <w:t xml:space="preserve">Veterinarian:</w:t>
      </w:r>
      <w:r>
        <w:t xml:space="preserve"> </w:t>
      </w:r>
      <w:r>
        <w:t xml:space="preserve">The profession of veterinarians has long been integral to public health and animal welfare globally. In</w:t>
      </w:r>
      <w:r>
        <w:t xml:space="preserve"> </w:t>
      </w:r>
      <w:r>
        <w:rPr>
          <w:iCs/>
          <w:i/>
        </w:rPr>
        <w:t xml:space="preserve">Japan Tokyo</w:t>
      </w:r>
      <w:r>
        <w:t xml:space="preserve">, where urban density and cultural reverence for animals coexist, the role of veterinarians extends beyond clinical practice to include community education, regulatory compliance, and cross-sector collaboration. This literature review explores the unique dynamics that define veterinary work in Tokyo.</w:t>
      </w:r>
    </w:p>
    <w:bookmarkEnd w:id="20"/>
    <w:bookmarkStart w:id="21" w:name="Xf37a12f362587849212f07f4a01b31a5f28cc1e"/>
    <w:p>
      <w:pPr>
        <w:pStyle w:val="Heading2"/>
      </w:pPr>
      <w:r>
        <w:t xml:space="preserve">Historical Context of Veterinary Medicine in Japan</w:t>
      </w:r>
    </w:p>
    <w:p>
      <w:pPr>
        <w:pStyle w:val="FirstParagraph"/>
      </w:pPr>
      <w:r>
        <w:t xml:space="preserve">The foundations of veterinary science in Japan were laid during the Meiji Restoration (1868–1912), when Western medical practices were introduced to modernize the country. The establishment of the National Institute of Animal Health (NIHA) in 1947 marked a pivotal moment, ensuring rigorous oversight and research. Tokyo, as Japan’s political and economic hub, became a focal point for veterinary education and innovation. Institutions such as the</w:t>
      </w:r>
      <w:r>
        <w:t xml:space="preserve"> </w:t>
      </w:r>
      <w:r>
        <w:rPr>
          <w:iCs/>
          <w:i/>
        </w:rPr>
        <w:t xml:space="preserve">University of Tokyo</w:t>
      </w:r>
      <w:r>
        <w:t xml:space="preserve"> </w:t>
      </w:r>
      <w:r>
        <w:t xml:space="preserve">and</w:t>
      </w:r>
      <w:r>
        <w:t xml:space="preserve"> </w:t>
      </w:r>
      <w:r>
        <w:rPr>
          <w:iCs/>
          <w:i/>
        </w:rPr>
        <w:t xml:space="preserve">Niigata University</w:t>
      </w:r>
      <w:r>
        <w:t xml:space="preserve"> </w:t>
      </w:r>
      <w:r>
        <w:t xml:space="preserve">have historically contributed to advancing veterinary medicine in the region.</w:t>
      </w:r>
    </w:p>
    <w:p>
      <w:pPr>
        <w:pStyle w:val="BodyText"/>
      </w:pPr>
      <w:r>
        <w:rPr>
          <w:bCs/>
          <w:b/>
        </w:rPr>
        <w:t xml:space="preserve">Literature Review:</w:t>
      </w:r>
      <w:r>
        <w:t xml:space="preserve"> </w:t>
      </w:r>
      <w:r>
        <w:t xml:space="preserve">Scholars like Kato (2018) highlight how post-war Japan integrated veterinary science into its national health strategy, emphasizing zoonotic disease prevention. This historical trajectory is particularly relevant in</w:t>
      </w:r>
      <w:r>
        <w:t xml:space="preserve"> </w:t>
      </w:r>
      <w:r>
        <w:rPr>
          <w:iCs/>
          <w:i/>
        </w:rPr>
        <w:t xml:space="preserve">Japan Tokyo</w:t>
      </w:r>
      <w:r>
        <w:t xml:space="preserve">, where urbanization and livestock management intersect with public health policies.</w:t>
      </w:r>
    </w:p>
    <w:bookmarkEnd w:id="21"/>
    <w:bookmarkStart w:id="22" w:name="X18e9550030a96c01bbdaedab8609493788ec41c"/>
    <w:p>
      <w:pPr>
        <w:pStyle w:val="Heading2"/>
      </w:pPr>
      <w:r>
        <w:t xml:space="preserve">Veterinary Education and Professional Development in Tokyo</w:t>
      </w:r>
    </w:p>
    <w:p>
      <w:pPr>
        <w:pStyle w:val="FirstParagraph"/>
      </w:pPr>
      <w:r>
        <w:t xml:space="preserve">Becoming a veterinarian in Japan requires completion of a six-year program at an accredited university. The University of Tokyo’s Faculty of Agriculture, for instance, offers one of the most respected veterinary curricula in the country. Graduates must pass the national licensing exam administered by the Ministry of Agriculture, Forestry, and Fisheries (MAFF). In</w:t>
      </w:r>
      <w:r>
        <w:t xml:space="preserve"> </w:t>
      </w:r>
      <w:r>
        <w:rPr>
          <w:iCs/>
          <w:i/>
        </w:rPr>
        <w:t xml:space="preserve">Japan Tokyo</w:t>
      </w:r>
      <w:r>
        <w:t xml:space="preserve">, additional training in specialized fields such as exotic animal care or emergency response is increasingly sought after.</w:t>
      </w:r>
    </w:p>
    <w:p>
      <w:pPr>
        <w:pStyle w:val="BodyText"/>
      </w:pPr>
      <w:r>
        <w:rPr>
          <w:bCs/>
          <w:b/>
        </w:rPr>
        <w:t xml:space="preserve">Veterinarian:</w:t>
      </w:r>
      <w:r>
        <w:t xml:space="preserve"> </w:t>
      </w:r>
      <w:r>
        <w:t xml:space="preserve">Studies by Sato et al. (2021) reveal that Tokyo-based veterinarians often engage in continuing education through seminars hosted by the Japan Veterinary Medical Association (JVMA). These programs address emerging challenges, such as antibiotic resistance and the ethical implications of pet ownership in densely populated areas.</w:t>
      </w:r>
    </w:p>
    <w:bookmarkEnd w:id="22"/>
    <w:bookmarkStart w:id="23" w:name="challenges-facing-veterinarians-in-tokyo"/>
    <w:p>
      <w:pPr>
        <w:pStyle w:val="Heading2"/>
      </w:pPr>
      <w:r>
        <w:t xml:space="preserve">Challenges Facing Veterinarians in Tokyo</w:t>
      </w:r>
    </w:p>
    <w:p>
      <w:pPr>
        <w:pStyle w:val="FirstParagraph"/>
      </w:pPr>
      <w:r>
        <w:t xml:space="preserve">The rapid urbanization of</w:t>
      </w:r>
      <w:r>
        <w:t xml:space="preserve"> </w:t>
      </w:r>
      <w:r>
        <w:rPr>
          <w:iCs/>
          <w:i/>
        </w:rPr>
        <w:t xml:space="preserve">Japan Tokyo</w:t>
      </w:r>
      <w:r>
        <w:t xml:space="preserve"> </w:t>
      </w:r>
      <w:r>
        <w:t xml:space="preserve">has led to a surge in pet ownership, particularly among young professionals. While this trend has increased demand for veterinary services, it has also created pressures on infrastructure and staffing. Clinics in central Tokyo report overcrowding, long wait times, and the need for 24/7 emergency services.</w:t>
      </w:r>
    </w:p>
    <w:p>
      <w:pPr>
        <w:pStyle w:val="BodyText"/>
      </w:pPr>
      <w:r>
        <w:rPr>
          <w:bCs/>
          <w:b/>
        </w:rPr>
        <w:t xml:space="preserve">Literature Review:</w:t>
      </w:r>
      <w:r>
        <w:t xml:space="preserve"> </w:t>
      </w:r>
      <w:r>
        <w:t xml:space="preserve">Research by Tanaka (2020) identifies "burnout syndrome" among Tokyo-based veterinarians due to high workload and emotional demands. Cultural factors, such as societal expectations of perfection in service delivery, exacerbate these challenges. Additionally, the integration of technology—like AI-driven diagnostics—is both a solution and a barrier for some practitioners.</w:t>
      </w:r>
    </w:p>
    <w:bookmarkEnd w:id="23"/>
    <w:bookmarkStart w:id="24" w:name="current-trends-and-innovations"/>
    <w:p>
      <w:pPr>
        <w:pStyle w:val="Heading2"/>
      </w:pPr>
      <w:r>
        <w:t xml:space="preserve">Current Trends and Innovations</w:t>
      </w:r>
    </w:p>
    <w:p>
      <w:pPr>
        <w:pStyle w:val="FirstParagraph"/>
      </w:pPr>
      <w:r>
        <w:t xml:space="preserve">In recent years, Tokyo has emerged as a leader in veterinary innovation. The use of telemedicine platforms allows veterinarians to provide consultations to rural areas, addressing regional disparities in care. Moreover, the adoption of robotic surgical systems in Tokyo’s animal hospitals reflects a broader trend toward precision medicine.</w:t>
      </w:r>
    </w:p>
    <w:p>
      <w:pPr>
        <w:pStyle w:val="BodyText"/>
      </w:pPr>
      <w:r>
        <w:rPr>
          <w:bCs/>
          <w:b/>
        </w:rPr>
        <w:t xml:space="preserve">Veterinarian:</w:t>
      </w:r>
      <w:r>
        <w:t xml:space="preserve"> </w:t>
      </w:r>
      <w:r>
        <w:t xml:space="preserve">A case study by Nakamura (2022) on the Tokyo Veterinary Medical Center illustrates how AI-assisted diagnostics improve accuracy in treating complex cases. Such advancements are reshaping the role of veterinarians, requiring them to adapt to new technologies while maintaining core clinical skills.</w:t>
      </w:r>
    </w:p>
    <w:bookmarkEnd w:id="24"/>
    <w:bookmarkStart w:id="25" w:name="cultural-and-ethical-dimensions"/>
    <w:p>
      <w:pPr>
        <w:pStyle w:val="Heading2"/>
      </w:pPr>
      <w:r>
        <w:t xml:space="preserve">Cultural and Ethical Dimensions</w:t>
      </w:r>
    </w:p>
    <w:p>
      <w:pPr>
        <w:pStyle w:val="FirstParagraph"/>
      </w:pPr>
      <w:r>
        <w:t xml:space="preserve">In</w:t>
      </w:r>
      <w:r>
        <w:t xml:space="preserve"> </w:t>
      </w:r>
      <w:r>
        <w:rPr>
          <w:iCs/>
          <w:i/>
        </w:rPr>
        <w:t xml:space="preserve">Japan Tokyo</w:t>
      </w:r>
      <w:r>
        <w:t xml:space="preserve">, cultural values deeply influence veterinary practices. The concept of "wa" (harmony) often shapes interactions between veterinarians, pet owners, and the broader community. Ethical dilemmas, such as euthanasia decisions or resource allocation in emergencies, are navigated through a lens of respect for life and collective responsibility.</w:t>
      </w:r>
    </w:p>
    <w:p>
      <w:pPr>
        <w:pStyle w:val="BodyText"/>
      </w:pPr>
      <w:r>
        <w:rPr>
          <w:bCs/>
          <w:b/>
        </w:rPr>
        <w:t xml:space="preserve">Literature Review:</w:t>
      </w:r>
      <w:r>
        <w:t xml:space="preserve"> </w:t>
      </w:r>
      <w:r>
        <w:t xml:space="preserve">According to a 2019 study by the JVMA, over 75% of Tokyo veterinarians emphasize patient-centered care as a core principle. This aligns with Japan’s cultural emphasis on empathy and long-term relationships, distinguishing veterinary practices in Tokyo from those in other regions.</w:t>
      </w:r>
    </w:p>
    <w:bookmarkEnd w:id="25"/>
    <w:bookmarkStart w:id="26" w:name="X9e22ce3e8b8452e22c664eac2b1c8608bfd0def"/>
    <w:p>
      <w:pPr>
        <w:pStyle w:val="Heading2"/>
      </w:pPr>
      <w:r>
        <w:t xml:space="preserve">Future Prospects and Policy Recommendations</w:t>
      </w:r>
    </w:p>
    <w:p>
      <w:pPr>
        <w:pStyle w:val="FirstParagraph"/>
      </w:pPr>
      <w:r>
        <w:rPr>
          <w:bCs/>
          <w:b/>
        </w:rPr>
        <w:t xml:space="preserve">Veterinarian:</w:t>
      </w:r>
      <w:r>
        <w:t xml:space="preserve"> </w:t>
      </w:r>
      <w:r>
        <w:t xml:space="preserve">As Tokyo continues to evolve, the role of veterinarians will likely expand into new domains. Potential areas include wildlife conservation efforts, collaboration with biotech industries, and education initiatives for schoolchildren. Policy interventions—such as incentivizing veterinary research or expanding clinic infrastructure—are critical to addressing current challenges.</w:t>
      </w:r>
    </w:p>
    <w:p>
      <w:pPr>
        <w:pStyle w:val="BodyText"/>
      </w:pPr>
      <w:r>
        <w:rPr>
          <w:bCs/>
          <w:b/>
        </w:rPr>
        <w:t xml:space="preserve">Literature Review:</w:t>
      </w:r>
      <w:r>
        <w:t xml:space="preserve"> </w:t>
      </w:r>
      <w:r>
        <w:t xml:space="preserve">Scholars like Yamamoto (2023) advocate for increased interdisciplinary collaboration between veterinarians, urban planners, and public health officials in</w:t>
      </w:r>
      <w:r>
        <w:t xml:space="preserve"> </w:t>
      </w:r>
      <w:r>
        <w:rPr>
          <w:iCs/>
          <w:i/>
        </w:rPr>
        <w:t xml:space="preserve">Japan Tokyo</w:t>
      </w:r>
      <w:r>
        <w:t xml:space="preserve">. Such partnerships could optimize animal welfare frameworks while supporting sustainable urban development.</w:t>
      </w:r>
    </w:p>
    <w:bookmarkEnd w:id="26"/>
    <w:bookmarkStart w:id="27" w:name="conclusion"/>
    <w:p>
      <w:pPr>
        <w:pStyle w:val="Heading2"/>
      </w:pPr>
      <w:r>
        <w:t xml:space="preserve">Conclusion</w:t>
      </w:r>
    </w:p>
    <w:p>
      <w:pPr>
        <w:pStyle w:val="FirstParagraph"/>
      </w:pPr>
      <w:r>
        <w:t xml:space="preserve">This literature review underscores the multifaceted role of veterinarians in</w:t>
      </w:r>
      <w:r>
        <w:t xml:space="preserve"> </w:t>
      </w:r>
      <w:r>
        <w:rPr>
          <w:iCs/>
          <w:i/>
        </w:rPr>
        <w:t xml:space="preserve">Japan Tokyo</w:t>
      </w:r>
      <w:r>
        <w:t xml:space="preserve">, shaped by historical, cultural, and technological influences. As the city grapples with rapid growth and changing societal needs, veterinary professionals are at the forefront of ensuring both human and animal well-being. Future research should focus on longitudinal studies tracking shifts in veterinary practice paradigms within this dynamic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Japan, Tokyo</dc:title>
  <dc:creator/>
  <dc:language>en</dc:language>
  <cp:keywords/>
  <dcterms:created xsi:type="dcterms:W3CDTF">2026-07-24T05:23:14Z</dcterms:created>
  <dcterms:modified xsi:type="dcterms:W3CDTF">2026-07-24T05:23:14Z</dcterms:modified>
</cp:coreProperties>
</file>

<file path=docProps/custom.xml><?xml version="1.0" encoding="utf-8"?>
<Properties xmlns="http://schemas.openxmlformats.org/officeDocument/2006/custom-properties" xmlns:vt="http://schemas.openxmlformats.org/officeDocument/2006/docPropsVTypes"/>
</file>