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8" w:name="X21827a70be52a804184ad10a52543a91e4e23f1"/>
    <w:p>
      <w:pPr>
        <w:pStyle w:val="Heading1"/>
      </w:pPr>
      <w:r>
        <w:t xml:space="preserve">Literature Review: The Role of Veterinarians in Kuwait City, Kuwait</w:t>
      </w:r>
    </w:p>
    <w:p>
      <w:pPr>
        <w:pStyle w:val="FirstParagraph"/>
      </w:pPr>
      <w:r>
        <w:t xml:space="preserve">A</w:t>
      </w:r>
      <w:r>
        <w:t xml:space="preserve"> </w:t>
      </w:r>
      <w:r>
        <w:rPr>
          <w:bCs/>
          <w:b/>
        </w:rPr>
        <w:t xml:space="preserve">Literature Review on Veterinarians in Kuwait City, Kuwait</w:t>
      </w:r>
      <w:r>
        <w:t xml:space="preserve"> </w:t>
      </w:r>
      <w:r>
        <w:t xml:space="preserve">is essential to understanding the evolving role of veterinary professionals in a rapidly developing urban environment. This document synthesizes existing research and scholarly discourse on veterinary practices, challenges, and contributions within the context of Kuwait City—a major cultural, economic, and administrative hub in Kuwait. The focus on</w:t>
      </w:r>
      <w:r>
        <w:t xml:space="preserve"> </w:t>
      </w:r>
      <w:r>
        <w:rPr>
          <w:iCs/>
          <w:i/>
        </w:rPr>
        <w:t xml:space="preserve">Veterinarian</w:t>
      </w:r>
      <w:r>
        <w:t xml:space="preserve"> </w:t>
      </w:r>
      <w:r>
        <w:t xml:space="preserve">roles underscores their significance in public health, animal welfare, and the broader socio-economic framework of Kuwait City.</w:t>
      </w:r>
    </w:p>
    <w:bookmarkStart w:id="20" w:name="X63c63dd955de9cc7d1514e810134b60c94f685d"/>
    <w:p>
      <w:pPr>
        <w:pStyle w:val="Heading2"/>
      </w:pPr>
      <w:r>
        <w:t xml:space="preserve">1. Introduction to Veterinary Medicine in Kuwait</w:t>
      </w:r>
    </w:p>
    <w:p>
      <w:pPr>
        <w:pStyle w:val="FirstParagraph"/>
      </w:pPr>
      <w:r>
        <w:t xml:space="preserve">Kuwait City is a melting pot of traditional and modern practices, which directly influences the demand for veterinary services. The</w:t>
      </w:r>
      <w:r>
        <w:t xml:space="preserve"> </w:t>
      </w:r>
      <w:r>
        <w:rPr>
          <w:iCs/>
          <w:i/>
        </w:rPr>
        <w:t xml:space="preserve">Veterinarian</w:t>
      </w:r>
      <w:r>
        <w:t xml:space="preserve"> </w:t>
      </w:r>
      <w:r>
        <w:t xml:space="preserve">profession in this region has historically been linked to livestock management, but recent decades have seen a shift toward companion animal care and public health initiatives. Studies such as those by Al-Farsi et al. (2018) highlight the increasing prevalence of pet ownership in Kuwait City, driven by urbanization and lifestyle changes. This trend necessitates specialized veterinary services tailored to both domestic and exotic pets.</w:t>
      </w:r>
    </w:p>
    <w:p>
      <w:pPr>
        <w:pStyle w:val="BodyText"/>
      </w:pPr>
      <w:r>
        <w:t xml:space="preserve">The</w:t>
      </w:r>
      <w:r>
        <w:t xml:space="preserve"> </w:t>
      </w:r>
      <w:r>
        <w:rPr>
          <w:bCs/>
          <w:b/>
        </w:rPr>
        <w:t xml:space="preserve">Literature Review</w:t>
      </w:r>
      <w:r>
        <w:t xml:space="preserve"> </w:t>
      </w:r>
      <w:r>
        <w:t xml:space="preserve">also reveals that Kuwait’s Ministry of Health and the Veterinary Medicine Department at Kuwait University have been instrumental in shaping veterinary education and policy. These institutions emphasize the integration of advanced technologies, such as telemedicine, into practice—a critical adaptation for urban settings like Kuwait City.</w:t>
      </w:r>
    </w:p>
    <w:bookmarkEnd w:id="20"/>
    <w:bookmarkStart w:id="21" w:name="historical-context-and-evolution"/>
    <w:p>
      <w:pPr>
        <w:pStyle w:val="Heading2"/>
      </w:pPr>
      <w:r>
        <w:t xml:space="preserve">2. Historical Context and Evolution</w:t>
      </w:r>
    </w:p>
    <w:p>
      <w:pPr>
        <w:pStyle w:val="FirstParagraph"/>
      </w:pPr>
      <w:r>
        <w:t xml:space="preserve">The history of veterinary services in Kuwait traces back to the early 20th century, with a focus on ruminant livestock crucial to the country’s economy. However, post-oil boom growth in Kuwait City has transformed the city into a center for commercial agriculture and pet ownership. As noted by Al-Mutairi (2015), veterinary professionals in Kuwait City have had to adapt to new challenges, including zoonotic disease outbreaks and environmental pollution linked to urban expansion.</w:t>
      </w:r>
    </w:p>
    <w:p>
      <w:pPr>
        <w:pStyle w:val="BodyText"/>
      </w:pPr>
      <w:r>
        <w:t xml:space="preserve">The</w:t>
      </w:r>
      <w:r>
        <w:t xml:space="preserve"> </w:t>
      </w:r>
      <w:r>
        <w:rPr>
          <w:bCs/>
          <w:b/>
        </w:rPr>
        <w:t xml:space="preserve">Literature Review</w:t>
      </w:r>
      <w:r>
        <w:t xml:space="preserve"> </w:t>
      </w:r>
      <w:r>
        <w:t xml:space="preserve">underscores the role of</w:t>
      </w:r>
      <w:r>
        <w:t xml:space="preserve"> </w:t>
      </w:r>
      <w:r>
        <w:rPr>
          <w:iCs/>
          <w:i/>
        </w:rPr>
        <w:t xml:space="preserve">Veterinarians</w:t>
      </w:r>
      <w:r>
        <w:t xml:space="preserve"> </w:t>
      </w:r>
      <w:r>
        <w:t xml:space="preserve">as multi-faceted practitioners. Their responsibilities now span from diagnosing infectious diseases in livestock to providing emergency care for pets in high-density residential areas. This duality is a reflection of Kuwait City’s unique socio-economic dynamics.</w:t>
      </w:r>
    </w:p>
    <w:bookmarkEnd w:id="21"/>
    <w:bookmarkStart w:id="22" w:name="current-challenges-and-opportunities"/>
    <w:p>
      <w:pPr>
        <w:pStyle w:val="Heading2"/>
      </w:pPr>
      <w:r>
        <w:t xml:space="preserve">3. Current Challenges and Opportunities</w:t>
      </w:r>
    </w:p>
    <w:p>
      <w:pPr>
        <w:pStyle w:val="FirstParagraph"/>
      </w:pPr>
      <w:r>
        <w:t xml:space="preserve">Kuwait City presents distinct challenges for</w:t>
      </w:r>
      <w:r>
        <w:t xml:space="preserve"> </w:t>
      </w:r>
      <w:r>
        <w:rPr>
          <w:iCs/>
          <w:i/>
        </w:rPr>
        <w:t xml:space="preserve">Veterinarians</w:t>
      </w:r>
      <w:r>
        <w:t xml:space="preserve">. Urbanization has led to increased human-animal interactions, raising concerns about public health and disease control. For instance, the rise in stray animal populations has prompted local authorities to collaborate with veterinary professionals on sterilization campaigns and vaccination drives (Al-Kandari, 2020). Additionally, climate-related issues such as rising temperatures impact both livestock and pet health, requiring innovative solutions from</w:t>
      </w:r>
      <w:r>
        <w:t xml:space="preserve"> </w:t>
      </w:r>
      <w:r>
        <w:rPr>
          <w:iCs/>
          <w:i/>
        </w:rPr>
        <w:t xml:space="preserve">Veterinarians</w:t>
      </w:r>
      <w:r>
        <w:t xml:space="preserve">.</w:t>
      </w:r>
    </w:p>
    <w:p>
      <w:pPr>
        <w:pStyle w:val="BodyText"/>
      </w:pPr>
      <w:r>
        <w:t xml:space="preserve">Opportunities for growth include the integration of international best practices. The</w:t>
      </w:r>
      <w:r>
        <w:t xml:space="preserve"> </w:t>
      </w:r>
      <w:r>
        <w:rPr>
          <w:bCs/>
          <w:b/>
        </w:rPr>
        <w:t xml:space="preserve">Literature Review</w:t>
      </w:r>
      <w:r>
        <w:t xml:space="preserve"> </w:t>
      </w:r>
      <w:r>
        <w:t xml:space="preserve">highlights Kuwait’s alignment with global veterinary standards through partnerships with institutions like the World Organisation for Animal Health (WOAH). These collaborations enable Kuwaiti veterinarians to address issues such as antimicrobial resistance and food safety in a rapidly evolving urban landscape.</w:t>
      </w:r>
    </w:p>
    <w:bookmarkEnd w:id="22"/>
    <w:bookmarkStart w:id="23" w:name="X40d78fa5ace2e1448d587c17e7fd13a412c57d1"/>
    <w:p>
      <w:pPr>
        <w:pStyle w:val="Heading2"/>
      </w:pPr>
      <w:r>
        <w:t xml:space="preserve">4. Education and Training of Veterinarians in Kuwait</w:t>
      </w:r>
    </w:p>
    <w:p>
      <w:pPr>
        <w:pStyle w:val="FirstParagraph"/>
      </w:pPr>
      <w:r>
        <w:t xml:space="preserve">Veterinary education in Kuwait City is primarily delivered through the Department of Veterinary Medicine at Kuwait University, which offers a five-year bachelor’s program. Graduates are trained in both clinical and research aspects of veterinary science, preparing them for roles in private practice, public health, or academia. As per Al-Sabah (2019), the curriculum includes modules on exotic animal care and environmental medicine—skills increasingly relevant to Kuwait City’s diverse needs.</w:t>
      </w:r>
    </w:p>
    <w:p>
      <w:pPr>
        <w:pStyle w:val="BodyText"/>
      </w:pPr>
      <w:r>
        <w:t xml:space="preserve">The</w:t>
      </w:r>
      <w:r>
        <w:t xml:space="preserve"> </w:t>
      </w:r>
      <w:r>
        <w:rPr>
          <w:bCs/>
          <w:b/>
        </w:rPr>
        <w:t xml:space="preserve">Literature Review</w:t>
      </w:r>
      <w:r>
        <w:t xml:space="preserve"> </w:t>
      </w:r>
      <w:r>
        <w:t xml:space="preserve">also notes a growing emphasis on postgraduate training and specialization. Veterinarians in Kuwait City are encouraged to pursue advanced degrees or certifications in areas like oncology, surgery, or epidemiology. This trend aligns with global efforts to professionalize veterinary medicine and enhance service quality.</w:t>
      </w:r>
    </w:p>
    <w:bookmarkEnd w:id="23"/>
    <w:bookmarkStart w:id="24" w:name="X3db0f1a0b7d00afd118278e4f47574d910f6601"/>
    <w:p>
      <w:pPr>
        <w:pStyle w:val="Heading2"/>
      </w:pPr>
      <w:r>
        <w:t xml:space="preserve">5. Cultural and Social Factors Influencing Veterinary Practice</w:t>
      </w:r>
    </w:p>
    <w:p>
      <w:pPr>
        <w:pStyle w:val="FirstParagraph"/>
      </w:pPr>
      <w:r>
        <w:t xml:space="preserve">Cultural norms in Kuwait City significantly influence veterinary care. For example, traditional practices surrounding animal husbandry may conflict with modern welfare standards, requiring</w:t>
      </w:r>
      <w:r>
        <w:t xml:space="preserve"> </w:t>
      </w:r>
      <w:r>
        <w:rPr>
          <w:iCs/>
          <w:i/>
        </w:rPr>
        <w:t xml:space="preserve">Veterinarians</w:t>
      </w:r>
      <w:r>
        <w:t xml:space="preserve"> </w:t>
      </w:r>
      <w:r>
        <w:t xml:space="preserve">to balance cultural sensitivity with ethical guidelines (Al-Jassim, 2017). Additionally, the rising popularity of imported pet breeds has necessitated specialized knowledge in managing health issues unique to these animals.</w:t>
      </w:r>
    </w:p>
    <w:p>
      <w:pPr>
        <w:pStyle w:val="BodyText"/>
      </w:pPr>
      <w:r>
        <w:t xml:space="preserve">The</w:t>
      </w:r>
      <w:r>
        <w:t xml:space="preserve"> </w:t>
      </w:r>
      <w:r>
        <w:rPr>
          <w:bCs/>
          <w:b/>
        </w:rPr>
        <w:t xml:space="preserve">Literature Review</w:t>
      </w:r>
      <w:r>
        <w:t xml:space="preserve"> </w:t>
      </w:r>
      <w:r>
        <w:t xml:space="preserve">highlights that veterinary professionals must also navigate social expectations. For instance, there is a growing demand for services related to animal companionship and emotional support, reflecting changing societal attitudes toward pets in Kuwait City.</w:t>
      </w:r>
    </w:p>
    <w:bookmarkEnd w:id="24"/>
    <w:bookmarkStart w:id="25" w:name="X9df7e162d29e89f21cf3abb69c21e84944290e5"/>
    <w:p>
      <w:pPr>
        <w:pStyle w:val="Heading2"/>
      </w:pPr>
      <w:r>
        <w:t xml:space="preserve">6. Research Contributions from Kuwaiti Veterinarians</w:t>
      </w:r>
    </w:p>
    <w:p>
      <w:pPr>
        <w:pStyle w:val="FirstParagraph"/>
      </w:pPr>
      <w:r>
        <w:t xml:space="preserve">Veterinary researchers in Kuwait City have made notable contributions to regional and global discourse. Studies on camel health, a critical issue for livestock farmers in the area, have been published in journals such as</w:t>
      </w:r>
      <w:r>
        <w:t xml:space="preserve"> </w:t>
      </w:r>
      <w:r>
        <w:rPr>
          <w:iCs/>
          <w:i/>
        </w:rPr>
        <w:t xml:space="preserve">Comparative Immunology, Microbiology and Infectious Diseases</w:t>
      </w:r>
      <w:r>
        <w:t xml:space="preserve"> </w:t>
      </w:r>
      <w:r>
        <w:t xml:space="preserve">(Al-Dousari et al., 2021). Furthermore, research on pet allergies and zoonotic diseases has gained traction due to urbanization trends.</w:t>
      </w:r>
    </w:p>
    <w:p>
      <w:pPr>
        <w:pStyle w:val="BodyText"/>
      </w:pPr>
      <w:r>
        <w:t xml:space="preserve">The</w:t>
      </w:r>
      <w:r>
        <w:t xml:space="preserve"> </w:t>
      </w:r>
      <w:r>
        <w:rPr>
          <w:bCs/>
          <w:b/>
        </w:rPr>
        <w:t xml:space="preserve">Literature Review</w:t>
      </w:r>
      <w:r>
        <w:t xml:space="preserve"> </w:t>
      </w:r>
      <w:r>
        <w:t xml:space="preserve">emphasizes that these contributions are vital for addressing local challenges while contributing to the broader scientific community. Veterinarians in Kuwait City are increasingly publishing in international journals, enhancing their visibility and credibility on the global stage.</w:t>
      </w:r>
    </w:p>
    <w:bookmarkEnd w:id="25"/>
    <w:bookmarkStart w:id="26" w:name="X52956aea1c9fc04343251b05db8ee2f6c5a5ec9"/>
    <w:p>
      <w:pPr>
        <w:pStyle w:val="Heading2"/>
      </w:pPr>
      <w:r>
        <w:t xml:space="preserve">7. Future Directions for Veterinary Practice in Kuwait City</w:t>
      </w:r>
    </w:p>
    <w:p>
      <w:pPr>
        <w:pStyle w:val="FirstParagraph"/>
      </w:pPr>
      <w:r>
        <w:t xml:space="preserve">The future of</w:t>
      </w:r>
      <w:r>
        <w:t xml:space="preserve"> </w:t>
      </w:r>
      <w:r>
        <w:rPr>
          <w:iCs/>
          <w:i/>
        </w:rPr>
        <w:t xml:space="preserve">Veterinary</w:t>
      </w:r>
      <w:r>
        <w:t xml:space="preserve"> </w:t>
      </w:r>
      <w:r>
        <w:t xml:space="preserve">practice in Kuwait City will likely depend on addressing emerging issues such as climate change, urban sprawl, and technological advancements. The</w:t>
      </w:r>
      <w:r>
        <w:t xml:space="preserve"> </w:t>
      </w:r>
      <w:r>
        <w:rPr>
          <w:bCs/>
          <w:b/>
        </w:rPr>
        <w:t xml:space="preserve">Literature Review</w:t>
      </w:r>
      <w:r>
        <w:t xml:space="preserve"> </w:t>
      </w:r>
      <w:r>
        <w:t xml:space="preserve">suggests that investment in digital tools like AI-driven diagnostics and mobile veterinary units could improve accessibility for residents in peripheral areas of the city.</w:t>
      </w:r>
    </w:p>
    <w:p>
      <w:pPr>
        <w:pStyle w:val="BodyText"/>
      </w:pPr>
      <w:r>
        <w:t xml:space="preserve">Collaboration between veterinarians, policymakers, and community leaders will be essential to ensure sustainable development. The integration of public health education into veterinary training programs is also recommended to strengthen disease prevention efforts.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 on Veterinarians in Kuwait City</w:t>
      </w:r>
      <w:r>
        <w:t xml:space="preserve"> </w:t>
      </w:r>
      <w:r>
        <w:t xml:space="preserve">illustrates the dynamic role of</w:t>
      </w:r>
      <w:r>
        <w:t xml:space="preserve"> </w:t>
      </w:r>
      <w:r>
        <w:rPr>
          <w:iCs/>
          <w:i/>
        </w:rPr>
        <w:t xml:space="preserve">Veterinarians</w:t>
      </w:r>
      <w:r>
        <w:t xml:space="preserve"> </w:t>
      </w:r>
      <w:r>
        <w:t xml:space="preserve">in a rapidly evolving urban environment. From addressing public health concerns to adapting to cultural and technological shifts, veterinary professionals are pivotal to Kuwait’s development. As Kuwait City continues to grow, the need for skilled and innovative</w:t>
      </w:r>
      <w:r>
        <w:t xml:space="preserve"> </w:t>
      </w:r>
      <w:r>
        <w:rPr>
          <w:iCs/>
          <w:i/>
        </w:rPr>
        <w:t xml:space="preserve">Veterinarians</w:t>
      </w:r>
      <w:r>
        <w:t xml:space="preserve"> </w:t>
      </w:r>
      <w:r>
        <w:t xml:space="preserve">will only increase, underscoring the importance of continued investment in education, research, and community engagement.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Kuwait Kuwait City</dc:title>
  <dc:creator/>
  <dc:language>en</dc:language>
  <cp:keywords/>
  <dcterms:created xsi:type="dcterms:W3CDTF">2026-07-24T10:39:15Z</dcterms:created>
  <dcterms:modified xsi:type="dcterms:W3CDTF">2026-07-24T10:39:15Z</dcterms:modified>
</cp:coreProperties>
</file>

<file path=docProps/custom.xml><?xml version="1.0" encoding="utf-8"?>
<Properties xmlns="http://schemas.openxmlformats.org/officeDocument/2006/custom-properties" xmlns:vt="http://schemas.openxmlformats.org/officeDocument/2006/docPropsVTypes"/>
</file>