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a566a8c8e1086f2f56e178f6b15a9285a136f7d"/>
    <w:p>
      <w:pPr>
        <w:pStyle w:val="Heading1"/>
      </w:pPr>
      <w:r>
        <w:t xml:space="preserve">Literature Review: The Role and Challenges of Veterinarians in Nigeria Abuja</w:t>
      </w:r>
    </w:p>
    <w:bookmarkStart w:id="20" w:name="introduction"/>
    <w:p>
      <w:pPr>
        <w:pStyle w:val="Heading2"/>
      </w:pPr>
      <w:r>
        <w:t xml:space="preserve">Introduction</w:t>
      </w:r>
    </w:p>
    <w:p>
      <w:pPr>
        <w:pStyle w:val="FirstParagraph"/>
      </w:pPr>
      <w:r>
        <w:t xml:space="preserve">A Literature Review on the topic of Veterinarians in Nigeria, specifically focusing on the Federal Capital Territory (FCT) of Abuja, is essential to understand their role in public health, livestock management, and economic development. As a rapidly growing city and political hub, Abuja faces unique challenges that influence the practice of veterinary medicine in Nigeria. This review synthesizes existing research on Veterinarians in Nigeria's capital city to highlight their contributions, obstacles, and opportunities for improvement.</w:t>
      </w:r>
    </w:p>
    <w:bookmarkEnd w:id="20"/>
    <w:bookmarkStart w:id="21" w:name="Xe0ce4b524a706089971c82306ee1447ea8d7294"/>
    <w:p>
      <w:pPr>
        <w:pStyle w:val="Heading2"/>
      </w:pPr>
      <w:r>
        <w:t xml:space="preserve">The Role of Veterinarians in Public Health and Agriculture</w:t>
      </w:r>
    </w:p>
    <w:p>
      <w:pPr>
        <w:pStyle w:val="FirstParagraph"/>
      </w:pPr>
      <w:r>
        <w:t xml:space="preserve">Veterinarians play a pivotal role in safeguarding both animal and human health, particularly in regions where agriculture is a cornerstone of the economy. In Nigeria, livestock farming contributes significantly to national GDP, employment, and food security. Abuja, as the seat of government and a center for policy-making, requires Veterinarians to address zoonotic diseases (e.g., rabies, brucellosis) that pose risks to human populations.</w:t>
      </w:r>
    </w:p>
    <w:p>
      <w:pPr>
        <w:pStyle w:val="BodyText"/>
      </w:pPr>
      <w:r>
        <w:t xml:space="preserve">Studies have shown that Veterinarians in Nigeria are often tasked with disease surveillance, vaccination programs, and educating rural communities on animal husbandry practices. In Abuja, their work is further complicated by the coexistence of urban livestock farming and rapid urbanization. For instance, backyard poultry farms in the city's outskirts necessitate regular monitoring to prevent outbreaks that could impact food supply chains.</w:t>
      </w:r>
    </w:p>
    <w:bookmarkEnd w:id="21"/>
    <w:bookmarkStart w:id="22" w:name="Xd7b95cdf2824c4b99255e693e792ab55d8ef359"/>
    <w:p>
      <w:pPr>
        <w:pStyle w:val="Heading2"/>
      </w:pPr>
      <w:r>
        <w:t xml:space="preserve">Challenges Faced by Veterinarians in Nigeria Abuja</w:t>
      </w:r>
    </w:p>
    <w:p>
      <w:pPr>
        <w:pStyle w:val="FirstParagraph"/>
      </w:pPr>
      <w:r>
        <w:t xml:space="preserve">The practice of veterinary medicine in Nigeria Abuja is hindered by several systemic and environmental challenges. One major issue is the lack of adequate infrastructure, including poorly equipped clinics and limited access to diagnostic tools. A 2019 study highlighted that many Veterinarians in the FCT operate with outdated equipment, making it difficult to provide accurate diagnoses or conduct research on emerging animal diseases.</w:t>
      </w:r>
    </w:p>
    <w:p>
      <w:pPr>
        <w:pStyle w:val="BodyText"/>
      </w:pPr>
      <w:r>
        <w:t xml:space="preserve">Another challenge is the insufficient number of trained Veterinarians relative to the population's needs. While Nigeria produces thousands of veterinary graduates annually, many are reluctant to work in Abuja due to low salaries and limited career advancement opportunities. Additionally, public awareness about the importance of veterinary services remains low, leading to underreporting of animal health issues and delayed interventions.</w:t>
      </w:r>
    </w:p>
    <w:bookmarkEnd w:id="22"/>
    <w:bookmarkStart w:id="23" w:name="Xc1c6073a1383f89f2122408e205732dd6eb14b0"/>
    <w:p>
      <w:pPr>
        <w:pStyle w:val="Heading2"/>
      </w:pPr>
      <w:r>
        <w:t xml:space="preserve">Educational Institutions and Professional Development</w:t>
      </w:r>
    </w:p>
    <w:p>
      <w:pPr>
        <w:pStyle w:val="FirstParagraph"/>
      </w:pPr>
      <w:r>
        <w:t xml:space="preserve">Nigeria's veterinary education system is largely centered around institutions like the University of Agriculture, Abeokuta (FUNAAB) and the Federal University of Technology, Akure (FUTA). However, these universities are not located in Abuja. As a result, Veterinarians practicing in the capital often seek professional development through workshops or collaborations with international organizations.</w:t>
      </w:r>
    </w:p>
    <w:p>
      <w:pPr>
        <w:pStyle w:val="BodyText"/>
      </w:pPr>
      <w:r>
        <w:t xml:space="preserve">Despite this, there is a growing emphasis on integrating modern veterinary practices into curricula to address gaps in rural and urban healthcare. For example, some universities now offer courses on digital tools for disease tracking, which could benefit Veterinarians in Abuja by improving data collection for public health initiatives.</w:t>
      </w:r>
    </w:p>
    <w:bookmarkEnd w:id="23"/>
    <w:bookmarkStart w:id="24" w:name="X466194696fa99f22e93d5106dc92da051e7a9b0"/>
    <w:p>
      <w:pPr>
        <w:pStyle w:val="Heading2"/>
      </w:pPr>
      <w:r>
        <w:t xml:space="preserve">Economic Impact of Veterinary Services in Abuja</w:t>
      </w:r>
    </w:p>
    <w:p>
      <w:pPr>
        <w:pStyle w:val="FirstParagraph"/>
      </w:pPr>
      <w:r>
        <w:t xml:space="preserve">The economic significance of veterinary services in Nigeria's capital cannot be overstated. Livestock industries, including dairy farming and meat production, are vital to the FCT's economy. Veterinarians contribute by ensuring the health of these industries through disease control measures and quality assurance programs.</w:t>
      </w:r>
    </w:p>
    <w:p>
      <w:pPr>
        <w:pStyle w:val="BodyText"/>
      </w:pPr>
      <w:r>
        <w:t xml:space="preserve">Abuja's proximity to other states makes it a critical node for cross-border trade in livestock products. Veterinarians here play a key role in meeting international export standards, which is essential for Nigeria's participation in global agricultural markets. However, the lack of standardized regulations and enforcement remains a barrier to achieving this goal.</w:t>
      </w:r>
    </w:p>
    <w:bookmarkEnd w:id="24"/>
    <w:bookmarkStart w:id="25" w:name="opportunities-for-improvement"/>
    <w:p>
      <w:pPr>
        <w:pStyle w:val="Heading2"/>
      </w:pPr>
      <w:r>
        <w:t xml:space="preserve">Opportunities for Improvement</w:t>
      </w:r>
    </w:p>
    <w:p>
      <w:pPr>
        <w:pStyle w:val="FirstParagraph"/>
      </w:pPr>
      <w:r>
        <w:t xml:space="preserve">To enhance the effectiveness of Veterinarians in Abuja, stakeholders must prioritize investment in infrastructure, training, and public awareness campaigns. The Nigerian government could collaborate with private sector entities to establish veterinary clinics equipped with modern technology. Additionally, partnerships with international organizations like the World Organisation for Animal Health (WOAH) could provide resources for capacity building.</w:t>
      </w:r>
    </w:p>
    <w:p>
      <w:pPr>
        <w:pStyle w:val="BodyText"/>
      </w:pPr>
      <w:r>
        <w:t xml:space="preserve">Community engagement programs led by Veterinarians in Abuja could also improve public perception of their work. By educating citizens about the link between animal health and human well-being, Veterinarians can foster a more supportive environment for their profession.</w:t>
      </w:r>
    </w:p>
    <w:bookmarkEnd w:id="25"/>
    <w:bookmarkStart w:id="26" w:name="conclusion"/>
    <w:p>
      <w:pPr>
        <w:pStyle w:val="Heading2"/>
      </w:pPr>
      <w:r>
        <w:t xml:space="preserve">Conclusion</w:t>
      </w:r>
    </w:p>
    <w:p>
      <w:pPr>
        <w:pStyle w:val="FirstParagraph"/>
      </w:pPr>
      <w:r>
        <w:t xml:space="preserve">This Literature Review underscores the critical role of Veterinarians in Nigeria Abuja, highlighting both their contributions to public health and agriculture and the challenges they face. While the capital city presents unique opportunities for veterinary innovation, systemic issues such as inadequate infrastructure and limited resources must be addressed to fully realize their potential. Future research should focus on developing tailored strategies for improving veterinary services in Abuja, ensuring that Veterinarians can effectively meet the needs of Nigeria's growing population.</w:t>
      </w:r>
    </w:p>
    <w:bookmarkEnd w:id="26"/>
    <w:p>
      <w:pPr>
        <w:pStyle w:val="BodyText"/>
      </w:pPr>
      <w:r>
        <w:rPr>
          <w:bCs/>
          <w:b/>
        </w:rPr>
        <w:t xml:space="preserve">Keywords:</w:t>
      </w:r>
      <w:r>
        <w:t xml:space="preserve"> </w:t>
      </w:r>
      <w:r>
        <w:t xml:space="preserve">Literature Review, Veterinarian, Nigeria Abuja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Veterinarians in Nigeria Abuja</dc:title>
  <dc:creator/>
  <dc:language>en</dc:language>
  <cp:keywords/>
  <dcterms:created xsi:type="dcterms:W3CDTF">2026-07-24T09:05:25Z</dcterms:created>
  <dcterms:modified xsi:type="dcterms:W3CDTF">2026-07-24T09:05:25Z</dcterms:modified>
</cp:coreProperties>
</file>

<file path=docProps/custom.xml><?xml version="1.0" encoding="utf-8"?>
<Properties xmlns="http://schemas.openxmlformats.org/officeDocument/2006/custom-properties" xmlns:vt="http://schemas.openxmlformats.org/officeDocument/2006/docPropsVTypes"/>
</file>