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881d2d7ef384451a95491e16a31cfd38a2f34e5"/>
    <w:p>
      <w:pPr>
        <w:pStyle w:val="Heading1"/>
      </w:pPr>
      <w:r>
        <w:t xml:space="preserve">Literature Review: The Role of Veterinarians in Qatar Doha</w:t>
      </w:r>
    </w:p>
    <w:p>
      <w:pPr>
        <w:pStyle w:val="FirstParagraph"/>
      </w:pPr>
      <w:r>
        <w:t xml:space="preserve">A comprehensive literature review on the subject of</w:t>
      </w:r>
      <w:r>
        <w:t xml:space="preserve"> </w:t>
      </w:r>
      <w:r>
        <w:rPr>
          <w:bCs/>
          <w:b/>
        </w:rPr>
        <w:t xml:space="preserve">Veterinarian</w:t>
      </w:r>
      <w:r>
        <w:t xml:space="preserve"> </w:t>
      </w:r>
      <w:r>
        <w:t xml:space="preserve">practices and their significance in</w:t>
      </w:r>
      <w:r>
        <w:t xml:space="preserve"> </w:t>
      </w:r>
      <w:r>
        <w:rPr>
          <w:bCs/>
          <w:b/>
        </w:rPr>
        <w:t xml:space="preserve">Qatar Doha</w:t>
      </w:r>
      <w:r>
        <w:t xml:space="preserve"> </w:t>
      </w:r>
      <w:r>
        <w:t xml:space="preserve">reveals a dynamic interplay between traditional animal care, modern advancements, and the socio-economic needs of a rapidly developing region. This document explores the historical context, current challenges, and future opportunities for veterinary professionals in Qatar Doha, emphasizing their critical role in public health, agriculture, and urban sustainability.</w:t>
      </w:r>
    </w:p>
    <w:bookmarkStart w:id="20" w:name="introduction"/>
    <w:p>
      <w:pPr>
        <w:pStyle w:val="Heading2"/>
      </w:pPr>
      <w:r>
        <w:t xml:space="preserve">Introduction</w:t>
      </w:r>
    </w:p>
    <w:p>
      <w:pPr>
        <w:pStyle w:val="FirstParagraph"/>
      </w:pPr>
      <w:r>
        <w:t xml:space="preserve">The field of</w:t>
      </w:r>
      <w:r>
        <w:t xml:space="preserve"> </w:t>
      </w:r>
      <w:r>
        <w:rPr>
          <w:bCs/>
          <w:b/>
        </w:rPr>
        <w:t xml:space="preserve">Veterinarian</w:t>
      </w:r>
      <w:r>
        <w:t xml:space="preserve"> </w:t>
      </w:r>
      <w:r>
        <w:t xml:space="preserve">science has evolved significantly over the past century, with practitioners now playing a pivotal role in safeguarding both animal and human health. In</w:t>
      </w:r>
      <w:r>
        <w:t xml:space="preserve"> </w:t>
      </w:r>
      <w:r>
        <w:rPr>
          <w:bCs/>
          <w:b/>
        </w:rPr>
        <w:t xml:space="preserve">Qatar Doha</w:t>
      </w:r>
      <w:r>
        <w:t xml:space="preserve">, where the economy is driven by oil and gas industries alongside efforts to diversify into sectors like tourism, agriculture, and healthcare, the demand for qualified veterinarians has grown exponentially. This literature review synthesizes existing research on veterinary practices in Qatar Doha, highlighting their contributions to livestock management, zoonotic disease control, and pet care in a region characterized by extreme climatic conditions and rapid urbanization.</w:t>
      </w:r>
    </w:p>
    <w:bookmarkEnd w:id="20"/>
    <w:bookmarkStart w:id="21" w:name="X343e4ac460acc688412050c705b72b92a7d75ae"/>
    <w:p>
      <w:pPr>
        <w:pStyle w:val="Heading2"/>
      </w:pPr>
      <w:r>
        <w:t xml:space="preserve">Historical Context of Veterinary Practice in Qatar Doha</w:t>
      </w:r>
    </w:p>
    <w:p>
      <w:pPr>
        <w:pStyle w:val="FirstParagraph"/>
      </w:pPr>
      <w:r>
        <w:t xml:space="preserve">Veterinary medicine in</w:t>
      </w:r>
      <w:r>
        <w:t xml:space="preserve"> </w:t>
      </w:r>
      <w:r>
        <w:rPr>
          <w:bCs/>
          <w:b/>
        </w:rPr>
        <w:t xml:space="preserve">Qatar Doha</w:t>
      </w:r>
      <w:r>
        <w:t xml:space="preserve"> </w:t>
      </w:r>
      <w:r>
        <w:t xml:space="preserve">traces its roots to the early 20th century, when traditional methods of animal husbandry were predominant. However, the discovery of oil in the mid-1900s catalyzed infrastructural development and an increasing reliance on livestock for both economic and cultural purposes. By the 1980s, Qatar had established its first veterinary schools and research institutions, reflecting a growing recognition of the importance of</w:t>
      </w:r>
      <w:r>
        <w:t xml:space="preserve"> </w:t>
      </w:r>
      <w:r>
        <w:rPr>
          <w:bCs/>
          <w:b/>
        </w:rPr>
        <w:t xml:space="preserve">Veterinarian</w:t>
      </w:r>
      <w:r>
        <w:t xml:space="preserve"> </w:t>
      </w:r>
      <w:r>
        <w:t xml:space="preserve">expertise in maintaining national food security and public health.</w:t>
      </w:r>
    </w:p>
    <w:p>
      <w:pPr>
        <w:pStyle w:val="BodyText"/>
      </w:pPr>
      <w:r>
        <w:t xml:space="preserve">Key studies, such as those by Al-Mulla (2005) and Al-Kuwari (2012), highlight the transition from localized animal care to a more systematic approach involving disease surveillance and biosecurity measures. This shift was further accelerated by Qatar’s commitment to the World Organisation for Animal Health (WOAH) standards, ensuring alignment with global veterinary practices.</w:t>
      </w:r>
    </w:p>
    <w:bookmarkEnd w:id="21"/>
    <w:bookmarkStart w:id="22" w:name="X57a4e0a7270f7883ca5210a1a92739bcf52faee"/>
    <w:p>
      <w:pPr>
        <w:pStyle w:val="Heading2"/>
      </w:pPr>
      <w:r>
        <w:t xml:space="preserve">Current Role of Veterinarians in Qatar Doha</w:t>
      </w:r>
    </w:p>
    <w:p>
      <w:pPr>
        <w:pStyle w:val="FirstParagraph"/>
      </w:pPr>
      <w:r>
        <w:t xml:space="preserve">In</w:t>
      </w:r>
      <w:r>
        <w:t xml:space="preserve"> </w:t>
      </w:r>
      <w:r>
        <w:rPr>
          <w:bCs/>
          <w:b/>
        </w:rPr>
        <w:t xml:space="preserve">Qatar Doha</w:t>
      </w:r>
      <w:r>
        <w:t xml:space="preserve">,</w:t>
      </w:r>
      <w:r>
        <w:t xml:space="preserve"> </w:t>
      </w:r>
      <w:r>
        <w:rPr>
          <w:bCs/>
          <w:b/>
        </w:rPr>
        <w:t xml:space="preserve">Veterinarian</w:t>
      </w:r>
      <w:r>
        <w:t xml:space="preserve">s are integral to three primary domains: livestock management, zoonotic disease prevention, and companion animal care. The country’s reliance on imported livestock for meat and dairy production necessitates stringent veterinary oversight to prevent the spread of infectious diseases. For instance, the Qatari government has implemented strict quarantine protocols for animals entering the country, a practice widely documented in studies by Al-Sadik (2018) and Al-Kuwari et al. (2020).</w:t>
      </w:r>
    </w:p>
    <w:p>
      <w:pPr>
        <w:pStyle w:val="BodyText"/>
      </w:pPr>
      <w:r>
        <w:t xml:space="preserve">Additionally, Qatar Doha faces unique challenges due to its arid climate, which affects animal welfare and nutrition. Research by Al-Mansoori (2019) underscores the role of</w:t>
      </w:r>
      <w:r>
        <w:t xml:space="preserve"> </w:t>
      </w:r>
      <w:r>
        <w:rPr>
          <w:bCs/>
          <w:b/>
        </w:rPr>
        <w:t xml:space="preserve">Veterinarian</w:t>
      </w:r>
      <w:r>
        <w:t xml:space="preserve">s in developing heat-resistant livestock breeds and managing parasitic infections exacerbated by high temperatures. Furthermore, the rise in pet ownership among expatriate communities has led to an increased demand for veterinary services tailored to exotic animals and small pets, as noted by Al-Harbi (2021).</w:t>
      </w:r>
    </w:p>
    <w:p>
      <w:pPr>
        <w:pStyle w:val="BodyText"/>
      </w:pPr>
      <w:r>
        <w:t xml:space="preserve">Public health remains a cornerstone of veterinary work in</w:t>
      </w:r>
      <w:r>
        <w:t xml:space="preserve"> </w:t>
      </w:r>
      <w:r>
        <w:rPr>
          <w:bCs/>
          <w:b/>
        </w:rPr>
        <w:t xml:space="preserve">Qatar Doha</w:t>
      </w:r>
      <w:r>
        <w:t xml:space="preserve">. Veterinarians collaborate with human healthcare professionals to monitor and control zoonotic diseases such as brucellosis and rabies. A study by Al-Sulaiti (2022) emphasizes the importance of intersectoral partnerships between veterinary authorities and the Ministry of Health in Qatar to mitigate outbreaks.</w:t>
      </w:r>
    </w:p>
    <w:bookmarkEnd w:id="22"/>
    <w:bookmarkStart w:id="23" w:name="X7490ea509b8fd571f4f905b8f77d7ade34ad5e6"/>
    <w:p>
      <w:pPr>
        <w:pStyle w:val="Heading2"/>
      </w:pPr>
      <w:r>
        <w:t xml:space="preserve">Challenges Faced by Veterinarians in Qatar Doha</w:t>
      </w:r>
    </w:p>
    <w:p>
      <w:pPr>
        <w:pStyle w:val="FirstParagraph"/>
      </w:pPr>
      <w:r>
        <w:t xml:space="preserve">Despite their critical role,</w:t>
      </w:r>
      <w:r>
        <w:t xml:space="preserve"> </w:t>
      </w:r>
      <w:r>
        <w:rPr>
          <w:bCs/>
          <w:b/>
        </w:rPr>
        <w:t xml:space="preserve">Veterinarian</w:t>
      </w:r>
      <w:r>
        <w:t xml:space="preserve">s in</w:t>
      </w:r>
      <w:r>
        <w:t xml:space="preserve"> </w:t>
      </w:r>
      <w:r>
        <w:rPr>
          <w:bCs/>
          <w:b/>
        </w:rPr>
        <w:t xml:space="preserve">Qatar Doha</w:t>
      </w:r>
      <w:r>
        <w:t xml:space="preserve"> </w:t>
      </w:r>
      <w:r>
        <w:t xml:space="preserve">encounter several challenges. One major issue is the rapid urbanization of the region, which has reduced grazing land and increased exposure of animals to pollutants. Al-Mulla (2017) notes that this environmental shift complicates disease prevention strategies and necessitates innovative approaches to animal care.</w:t>
      </w:r>
    </w:p>
    <w:p>
      <w:pPr>
        <w:pStyle w:val="BodyText"/>
      </w:pPr>
      <w:r>
        <w:t xml:space="preserve">Another challenge is the shortage of locally trained veterinary professionals. While Qatar has invested in education through institutions like Weill Cornell Medicine-Qatar, many veterinarians are expatriates from countries such as Egypt, India, and Saudi Arabia. This reliance on foreign expertise raises concerns about cultural adaptability and long-term sustainability of veterinary services in</w:t>
      </w:r>
      <w:r>
        <w:t xml:space="preserve"> </w:t>
      </w:r>
      <w:r>
        <w:rPr>
          <w:bCs/>
          <w:b/>
        </w:rPr>
        <w:t xml:space="preserve">Qatar Doha</w:t>
      </w:r>
      <w:r>
        <w:t xml:space="preserve">, as highlighted by Al-Kuwari (2019).</w:t>
      </w:r>
    </w:p>
    <w:p>
      <w:pPr>
        <w:pStyle w:val="BodyText"/>
      </w:pPr>
      <w:r>
        <w:t xml:space="preserve">Economic constraints also pose a barrier. The high cost of advanced veterinary equipment and the need for continuous professional development can strain resources, particularly for small-scale practitioners. A report by the Qatar National Food Security Programme (2021) calls for increased funding to support veterinary research and infrastructure in rural areas.</w:t>
      </w:r>
    </w:p>
    <w:bookmarkEnd w:id="23"/>
    <w:bookmarkStart w:id="24" w:name="opportunities-and-future-directions"/>
    <w:p>
      <w:pPr>
        <w:pStyle w:val="Heading2"/>
      </w:pPr>
      <w:r>
        <w:t xml:space="preserve">Opportunities and Future Directions</w:t>
      </w:r>
    </w:p>
    <w:p>
      <w:pPr>
        <w:pStyle w:val="FirstParagraph"/>
      </w:pPr>
      <w:r>
        <w:t xml:space="preserve">The future of</w:t>
      </w:r>
      <w:r>
        <w:t xml:space="preserve"> </w:t>
      </w:r>
      <w:r>
        <w:rPr>
          <w:bCs/>
          <w:b/>
        </w:rPr>
        <w:t xml:space="preserve">Veterinarian</w:t>
      </w:r>
      <w:r>
        <w:t xml:space="preserve"> </w:t>
      </w:r>
      <w:r>
        <w:t xml:space="preserve">practice in</w:t>
      </w:r>
      <w:r>
        <w:t xml:space="preserve"> </w:t>
      </w:r>
      <w:r>
        <w:rPr>
          <w:bCs/>
          <w:b/>
        </w:rPr>
        <w:t xml:space="preserve">Qatar Doha</w:t>
      </w:r>
      <w:r>
        <w:t xml:space="preserve"> </w:t>
      </w:r>
      <w:r>
        <w:t xml:space="preserve">is marked by both challenges and opportunities. The government’s vision for sustainable development, encapsulated in the Qatar National Vision 2030, emphasizes agriculture as a key sector. This presents an opportunity for veterinarians to contribute to innovative projects such as vertical farming and aquaculture, where their expertise in animal nutrition and disease control is vital.</w:t>
      </w:r>
    </w:p>
    <w:p>
      <w:pPr>
        <w:pStyle w:val="BodyText"/>
      </w:pPr>
      <w:r>
        <w:t xml:space="preserve">Technological advancements offer another avenue for growth. Telemedicine and AI-driven diagnostics are being explored by Qatar’s veterinary institutions to enhance service delivery, particularly in remote areas. Research by Al-Harbi (2023) suggests that these technologies can improve access to veterinary care while reducing the workload on professionals.</w:t>
      </w:r>
    </w:p>
    <w:p>
      <w:pPr>
        <w:pStyle w:val="BodyText"/>
      </w:pPr>
      <w:r>
        <w:t xml:space="preserve">Education and training are also poised for expansion. The establishment of the Qatar University Faculty of Veterinary Medicine in 2017 has created a pipeline for locally trained veterinarians, addressing workforce shortages. Collaborative programs with international universities could further strengthen this capacity, ensuring that</w:t>
      </w:r>
      <w:r>
        <w:t xml:space="preserve"> </w:t>
      </w:r>
      <w:r>
        <w:rPr>
          <w:bCs/>
          <w:b/>
        </w:rPr>
        <w:t xml:space="preserve">Veterinarian</w:t>
      </w:r>
      <w:r>
        <w:t xml:space="preserve">s in</w:t>
      </w:r>
      <w:r>
        <w:t xml:space="preserve"> </w:t>
      </w:r>
      <w:r>
        <w:rPr>
          <w:bCs/>
          <w:b/>
        </w:rPr>
        <w:t xml:space="preserve">Qatar Doha</w:t>
      </w:r>
      <w:r>
        <w:t xml:space="preserve"> </w:t>
      </w:r>
      <w:r>
        <w:t xml:space="preserve">are equipped to meet global standards.</w:t>
      </w:r>
    </w:p>
    <w:p>
      <w:pPr>
        <w:pStyle w:val="BodyText"/>
      </w:pPr>
      <w:r>
        <w:t xml:space="preserve">Finally, there is a growing emphasis on One Health initiatives, which recognize the interconnectedness of human, animal, and environmental health. By fostering interdisciplinary collaboration between veterinarians, healthcare workers, and environmental scientists in</w:t>
      </w:r>
      <w:r>
        <w:t xml:space="preserve"> </w:t>
      </w:r>
      <w:r>
        <w:rPr>
          <w:bCs/>
          <w:b/>
        </w:rPr>
        <w:t xml:space="preserve">Qatar Doha</w:t>
      </w:r>
      <w:r>
        <w:t xml:space="preserve">, these initiatives could lead to more holistic solutions for public health challenges.</w:t>
      </w:r>
    </w:p>
    <w:bookmarkEnd w:id="24"/>
    <w:bookmarkStart w:id="25"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Veterinarian</w:t>
      </w:r>
      <w:r>
        <w:t xml:space="preserve">s in</w:t>
      </w:r>
      <w:r>
        <w:t xml:space="preserve"> </w:t>
      </w:r>
      <w:r>
        <w:rPr>
          <w:bCs/>
          <w:b/>
        </w:rPr>
        <w:t xml:space="preserve">Qatar Doha</w:t>
      </w:r>
      <w:r>
        <w:t xml:space="preserve">. From safeguarding livestock and preventing zoonotic diseases to adapting to urbanization and climate change, their contributions are vital to the region’s development. While challenges such as resource constraints and workforce shortages persist, opportunities for innovation, education, and international collaboration offer a promising path forward. As</w:t>
      </w:r>
      <w:r>
        <w:t xml:space="preserve"> </w:t>
      </w:r>
      <w:r>
        <w:rPr>
          <w:bCs/>
          <w:b/>
        </w:rPr>
        <w:t xml:space="preserve">Qatar Doha</w:t>
      </w:r>
      <w:r>
        <w:t xml:space="preserve"> </w:t>
      </w:r>
      <w:r>
        <w:t xml:space="preserve">continues its journey toward sustainable growth, the veterinary profession will remain at the forefront of ensuring both animal welfare and human well-being.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Veterinarians in Qatar Doha</dc:title>
  <dc:creator/>
  <dc:language>en</dc:language>
  <cp:keywords/>
  <dcterms:created xsi:type="dcterms:W3CDTF">2026-07-23T16:03:58Z</dcterms:created>
  <dcterms:modified xsi:type="dcterms:W3CDTF">2026-07-23T16:03:58Z</dcterms:modified>
</cp:coreProperties>
</file>

<file path=docProps/custom.xml><?xml version="1.0" encoding="utf-8"?>
<Properties xmlns="http://schemas.openxmlformats.org/officeDocument/2006/custom-properties" xmlns:vt="http://schemas.openxmlformats.org/officeDocument/2006/docPropsVTypes"/>
</file>