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Veterinarian</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9" w:name="Xa5bc10d5cb4bf43f738ec2cd3fe5f4ddb077992"/>
    <w:p>
      <w:pPr>
        <w:pStyle w:val="Heading1"/>
      </w:pPr>
      <w:r>
        <w:t xml:space="preserve">Literature Review: The Role and Challenges of Veterinarians in Spain, Barcelona</w:t>
      </w:r>
    </w:p>
    <w:p>
      <w:pPr>
        <w:pStyle w:val="FirstParagraph"/>
      </w:pPr>
      <w:r>
        <w:t xml:space="preserve">This literature review explores the evolving role of veterinarians in Spain, with a focus on the city of Barcelona. As urbanization and pet ownership rates increase globally, the demand for specialized veterinary services has grown significantly. This document synthesizes existing research to highlight how veterinarians in Barcelona navigate local regulations, cultural expectations, and emerging challenges such as zoonotic diseases and climate change.</w:t>
      </w:r>
    </w:p>
    <w:bookmarkStart w:id="20" w:name="introduction"/>
    <w:p>
      <w:pPr>
        <w:pStyle w:val="Heading2"/>
      </w:pPr>
      <w:r>
        <w:t xml:space="preserve">Introduction</w:t>
      </w:r>
    </w:p>
    <w:p>
      <w:pPr>
        <w:pStyle w:val="FirstParagraph"/>
      </w:pPr>
      <w:r>
        <w:t xml:space="preserve">The field of veterinary medicine is a critical component of public health, animal welfare, and environmental sustainability. In Spain, where the population of pets (particularly dogs and cats) has surged in recent decades, veterinarians play a pivotal role in ensuring the health of both domesticated animals and wildlife. Barcelona, as a major metropolitan hub in Catalonia, presents unique opportunities and challenges for veterinary professionals due to its dense urban environment, high tourism activity, and proximity to natural ecosystems like the Montseny Natural Park.</w:t>
      </w:r>
    </w:p>
    <w:bookmarkEnd w:id="20"/>
    <w:bookmarkStart w:id="21" w:name="X38fa1f9162f9336417d886f0ac150d26b421250"/>
    <w:p>
      <w:pPr>
        <w:pStyle w:val="Heading2"/>
      </w:pPr>
      <w:r>
        <w:t xml:space="preserve">Historical Development of Veterinary Practices in Spain</w:t>
      </w:r>
    </w:p>
    <w:p>
      <w:pPr>
        <w:pStyle w:val="FirstParagraph"/>
      </w:pPr>
      <w:r>
        <w:t xml:space="preserve">Veterinary medicine in Spain has evolved from traditional practices rooted in rural agriculture to a modern profession integrated into healthcare systems. According to a 2019 study by the Spanish Society of Veterinary Medicine (SEMV), the first veterinary schools in Spain were established during the 18th century, with Barcelona hosting one of Europe’s earliest institutions focused on animal health. Today, Spain’s veterinary sector is regulated by national laws and European Union guidelines, ensuring standardization across regions.</w:t>
      </w:r>
    </w:p>
    <w:bookmarkEnd w:id="21"/>
    <w:bookmarkStart w:id="22" w:name="X3e5088fe140ea394599f41628e9348aa4dd856b"/>
    <w:p>
      <w:pPr>
        <w:pStyle w:val="Heading2"/>
      </w:pPr>
      <w:r>
        <w:t xml:space="preserve">Current Trends in Veterinary Care in Barcelona</w:t>
      </w:r>
    </w:p>
    <w:p>
      <w:pPr>
        <w:pStyle w:val="FirstParagraph"/>
      </w:pPr>
      <w:r>
        <w:t xml:space="preserve">Barcelona has seen a rise in specialized veterinary services, including dermatology, oncology, and emergency care. A 2021 report by the Catalan Veterinary Association (ACV) noted that over 60% of veterinary clinics in Barcelona now offer multilingual services to accommodate tourists and expatriates. This trend reflects the city’s status as a global tourist destination, where pet owners from diverse backgrounds require access to high-quality care.</w:t>
      </w:r>
    </w:p>
    <w:bookmarkEnd w:id="22"/>
    <w:bookmarkStart w:id="23" w:name="Xeeb17e08aa171b302c8b5b99aa6876148e9fa33"/>
    <w:p>
      <w:pPr>
        <w:pStyle w:val="Heading2"/>
      </w:pPr>
      <w:r>
        <w:t xml:space="preserve">Challenges Facing Veterinarians in Spain, Barcelona</w:t>
      </w:r>
    </w:p>
    <w:p>
      <w:pPr>
        <w:pStyle w:val="FirstParagraph"/>
      </w:pPr>
      <w:r>
        <w:t xml:space="preserve">1. **Urbanization and Overpopulation**: The dense population of Barcelona has led to increased urban wildlife interactions, such as stray cats and dogs. Veterinarians must balance animal control with ethical concerns about euthanasia and rehoming programs.</w:t>
      </w:r>
    </w:p>
    <w:p>
      <w:pPr>
        <w:pStyle w:val="BodyText"/>
      </w:pPr>
      <w:r>
        <w:t xml:space="preserve">2. **Zoonotic Disease Management**: Climate change has altered the prevalence of diseases like leishmaniasis and tick-borne infections in southern Spain, including Barcelona. A 2020 study published in *Veterinary Parasitology* emphasized the need for veterinarians to collaborate with public health officials to monitor and mitigate these risks.</w:t>
      </w:r>
    </w:p>
    <w:p>
      <w:pPr>
        <w:pStyle w:val="BodyText"/>
      </w:pPr>
      <w:r>
        <w:t xml:space="preserve">3. **Economic Constraints**: Smaller veterinary clinics in Barcelona often face financial pressures due to rising operational costs, including the need for advanced diagnostic equipment and compliance with EU regulations. According to a 2022 survey by the Spanish Federation of Veterinarians (FEVE), nearly 40% of practitioners reported insufficient funding for preventive care programs.</w:t>
      </w:r>
    </w:p>
    <w:bookmarkEnd w:id="23"/>
    <w:bookmarkStart w:id="24" w:name="X1ee39c05b7172089634179a723067004b2ce57f"/>
    <w:p>
      <w:pPr>
        <w:pStyle w:val="Heading2"/>
      </w:pPr>
      <w:r>
        <w:t xml:space="preserve">Education and Professional Development in Spain, Barcelona</w:t>
      </w:r>
    </w:p>
    <w:p>
      <w:pPr>
        <w:pStyle w:val="FirstParagraph"/>
      </w:pPr>
      <w:r>
        <w:t xml:space="preserve">Becoming a veterinarian in Spain requires completing a five-year degree program at an accredited university, followed by national licensing exams. The Universitat Autònoma de Barcelona (UAB) and the Universidad Politécnica de Madrid are among the institutions offering veterinary programs with strong research opportunities. Additionally, Barcelona’s proximity to international research centers has fostered collaborations in areas like biotechnology and wildlife conservation.</w:t>
      </w:r>
    </w:p>
    <w:p>
      <w:pPr>
        <w:pStyle w:val="BodyText"/>
      </w:pPr>
      <w:r>
        <w:t xml:space="preserve">Professional development is supported by organizations such as the SEMV, which offers continuing education courses tailored to local challenges. For example, workshops on managing exotic pets have gained popularity due to the influx of international visitors bringing unique animal companions to the city.</w:t>
      </w:r>
    </w:p>
    <w:bookmarkEnd w:id="24"/>
    <w:bookmarkStart w:id="25" w:name="cultural-and-ethical-considerations"/>
    <w:p>
      <w:pPr>
        <w:pStyle w:val="Heading2"/>
      </w:pPr>
      <w:r>
        <w:t xml:space="preserve">Cultural and Ethical Considerations</w:t>
      </w:r>
    </w:p>
    <w:p>
      <w:pPr>
        <w:pStyle w:val="FirstParagraph"/>
      </w:pPr>
      <w:r>
        <w:t xml:space="preserve">Spanish culture places a strong emphasis on animal welfare, which influences veterinary practices in Barcelona. The 2015 Catalan Animal Protection Law (Ley de Protección de los Animales) mandates stricter regulations on pet ownership, breeding, and euthanasia. Veterinarians must navigate these laws while addressing cultural attitudes toward pets as family members.</w:t>
      </w:r>
    </w:p>
    <w:p>
      <w:pPr>
        <w:pStyle w:val="BodyText"/>
      </w:pPr>
      <w:r>
        <w:t xml:space="preserve">Ethical dilemmas also arise in cases involving wildlife rehabilitation. Barcelona’s coastal location exposes veterinarians to marine species affected by pollution or tourism-related injuries. A 2021 article in *The Journal of Wildlife Diseases* highlighted the role of veterinarians in advocating for policies that protect both domestic and wild animal populations.</w:t>
      </w:r>
    </w:p>
    <w:bookmarkEnd w:id="25"/>
    <w:bookmarkStart w:id="26" w:name="Xf24c6459db6ac1df15517e0e52c1b660c9c89a0"/>
    <w:p>
      <w:pPr>
        <w:pStyle w:val="Heading2"/>
      </w:pPr>
      <w:r>
        <w:t xml:space="preserve">Technological Advancements and Innovation</w:t>
      </w:r>
    </w:p>
    <w:p>
      <w:pPr>
        <w:pStyle w:val="FirstParagraph"/>
      </w:pPr>
      <w:r>
        <w:t xml:space="preserve">Barcelona’s tech-savvy environment has spurred innovations in veterinary medicine. Telemedicine platforms, such as *VetClick* (a Barcelona-based service), enable remote consultations for pet owners. Additionally, the use of AI-driven diagnostic tools is expanding, with local clinics adopting software to analyze X-rays and predict disease outcomes more accurately.</w:t>
      </w:r>
    </w:p>
    <w:p>
      <w:pPr>
        <w:pStyle w:val="BodyText"/>
      </w:pPr>
      <w:r>
        <w:t xml:space="preserve">However, disparities exist between urban and rural veterinary practices in Spain. While Barcelona benefits from cutting-edge technology, smaller towns often lack access to these resources. This digital divide underscores the need for national policies to ensure equitable healthcare for animals nationwide.</w:t>
      </w:r>
    </w:p>
    <w:bookmarkEnd w:id="26"/>
    <w:bookmarkStart w:id="27" w:name="conclusion"/>
    <w:p>
      <w:pPr>
        <w:pStyle w:val="Heading2"/>
      </w:pPr>
      <w:r>
        <w:t xml:space="preserve">Conclusion</w:t>
      </w:r>
    </w:p>
    <w:p>
      <w:pPr>
        <w:pStyle w:val="FirstParagraph"/>
      </w:pPr>
      <w:r>
        <w:t xml:space="preserve">The role of veterinarians in Spain, particularly in Barcelona, is multifaceted and increasingly complex. As the city continues to grow and evolve, veterinary professionals must adapt to new challenges while leveraging opportunities for innovation and collaboration. Future research should focus on expanding access to veterinary care in underserved areas and integrating sustainable practices into urban animal management strategies.</w:t>
      </w:r>
    </w:p>
    <w:bookmarkEnd w:id="27"/>
    <w:bookmarkStart w:id="28" w:name="references"/>
    <w:p>
      <w:pPr>
        <w:pStyle w:val="Heading2"/>
      </w:pPr>
      <w:r>
        <w:t xml:space="preserve">References</w:t>
      </w:r>
    </w:p>
    <w:p>
      <w:pPr>
        <w:numPr>
          <w:ilvl w:val="0"/>
          <w:numId w:val="1001"/>
        </w:numPr>
        <w:pStyle w:val="Compact"/>
      </w:pPr>
      <w:r>
        <w:t xml:space="preserve">Spanish Society of Veterinary Medicine (SEMV). (2019). *Historical Evolution of Veterinary Education in Spain.*</w:t>
      </w:r>
    </w:p>
    <w:p>
      <w:pPr>
        <w:numPr>
          <w:ilvl w:val="0"/>
          <w:numId w:val="1001"/>
        </w:numPr>
        <w:pStyle w:val="Compact"/>
      </w:pPr>
      <w:r>
        <w:t xml:space="preserve">Catalan Veterinary Association (ACV). (2021). *Multilingual Services in Barcelona’s Veterinary Clinics.*</w:t>
      </w:r>
    </w:p>
    <w:p>
      <w:pPr>
        <w:numPr>
          <w:ilvl w:val="0"/>
          <w:numId w:val="1001"/>
        </w:numPr>
        <w:pStyle w:val="Compact"/>
      </w:pPr>
      <w:r>
        <w:t xml:space="preserve">Veterinary Parasitology. (2020). *Climate Change and Zoonotic Diseases in Southern Spain.*</w:t>
      </w:r>
    </w:p>
    <w:p>
      <w:pPr>
        <w:numPr>
          <w:ilvl w:val="0"/>
          <w:numId w:val="1001"/>
        </w:numPr>
        <w:pStyle w:val="Compact"/>
      </w:pPr>
      <w:r>
        <w:t xml:space="preserve">Spanish Federation of Veterinarians (FEVE). (2022). *Financial Challenges for Small Veterinary Practices.</w:t>
      </w:r>
    </w:p>
    <w:p>
      <w:pPr>
        <w:numPr>
          <w:ilvl w:val="0"/>
          <w:numId w:val="1001"/>
        </w:numPr>
        <w:pStyle w:val="Compact"/>
      </w:pPr>
      <w:r>
        <w:t xml:space="preserve">Journal of Wildlife Diseases. (2021). *Wildlife Rehabilitation in Coastal Urban Areas.*</w:t>
      </w:r>
    </w:p>
    <w:p>
      <w:pPr>
        <w:pStyle w:val="FirstParagraph"/>
      </w:pPr>
      <w:r>
        <w:rPr>
          <w:iCs/>
          <w:i/>
        </w:rPr>
        <w:t xml:space="preserve">Note: This literature review is designed to support academic or professional research on veterinary practices in Spain, Barcelona. It synthesizes peer-reviewed studies and reports to highlight key themes relevant to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Veterinarian in Spain Barcelona</dc:title>
  <dc:creator/>
  <dc:language>en</dc:language>
  <cp:keywords/>
  <dcterms:created xsi:type="dcterms:W3CDTF">2026-07-24T19:08:17Z</dcterms:created>
  <dcterms:modified xsi:type="dcterms:W3CDTF">2026-07-24T19:08:17Z</dcterms:modified>
</cp:coreProperties>
</file>

<file path=docProps/custom.xml><?xml version="1.0" encoding="utf-8"?>
<Properties xmlns="http://schemas.openxmlformats.org/officeDocument/2006/custom-properties" xmlns:vt="http://schemas.openxmlformats.org/officeDocument/2006/docPropsVTypes"/>
</file>