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9a57d2205161e7a053164917cefa54580246c41"/>
    <w:p>
      <w:pPr>
        <w:pStyle w:val="Heading1"/>
      </w:pPr>
      <w:r>
        <w:t xml:space="preserve">Literature Review: The Role and Evolution of Veterinarians in Switzerland Zurich</w:t>
      </w:r>
    </w:p>
    <w:p>
      <w:pPr>
        <w:pStyle w:val="FirstParagraph"/>
      </w:pPr>
      <w:r>
        <w:rPr>
          <w:bCs/>
          <w:b/>
        </w:rPr>
        <w:t xml:space="preserve">Switzerland Zurich</w:t>
      </w:r>
      <w:r>
        <w:t xml:space="preserve"> </w:t>
      </w:r>
      <w:r>
        <w:t xml:space="preserve">stands as a hub of innovation, education, and healthcare excellence. Within this dynamic environment,</w:t>
      </w:r>
      <w:r>
        <w:t xml:space="preserve"> </w:t>
      </w:r>
      <w:r>
        <w:rPr>
          <w:bCs/>
          <w:b/>
        </w:rPr>
        <w:t xml:space="preserve">Veterinarian</w:t>
      </w:r>
      <w:r>
        <w:t xml:space="preserve">s play a critical role in safeguarding animal welfare, public health, and the broader ecosystem. This literature review explores the historical context, current practices, challenges, and future directions of veterinary medicine in</w:t>
      </w:r>
      <w:r>
        <w:t xml:space="preserve"> </w:t>
      </w:r>
      <w:r>
        <w:rPr>
          <w:iCs/>
          <w:i/>
        </w:rPr>
        <w:t xml:space="preserve">Switzerland Zurich</w:t>
      </w:r>
      <w:r>
        <w:t xml:space="preserve">, emphasizing its unique position within Swiss law and global veterinary science.</w:t>
      </w:r>
    </w:p>
    <w:bookmarkStart w:id="20" w:name="X109c4da85434112ac54349e1c7c4e0b55957c9f"/>
    <w:p>
      <w:pPr>
        <w:pStyle w:val="Heading2"/>
      </w:pPr>
      <w:r>
        <w:t xml:space="preserve">1. Historical Context of Veterinary Medicine in Switzerland</w:t>
      </w:r>
    </w:p>
    <w:p>
      <w:pPr>
        <w:pStyle w:val="FirstParagraph"/>
      </w:pPr>
      <w:r>
        <w:t xml:space="preserve">The profession of veterinarian in Switzerland traces its roots to the 19th century, when the Swiss Confederation established legal frameworks for animal health and welfare. The</w:t>
      </w:r>
      <w:r>
        <w:t xml:space="preserve"> </w:t>
      </w:r>
      <w:r>
        <w:rPr>
          <w:iCs/>
          <w:i/>
        </w:rPr>
        <w:t xml:space="preserve">Institute for Virology</w:t>
      </w:r>
      <w:r>
        <w:t xml:space="preserve"> </w:t>
      </w:r>
      <w:r>
        <w:t xml:space="preserve">at the University of Zurich, founded in 1876, became a pioneering institution in veterinary research. By the early 20th century, Switzerland had formalized veterinary education through institutions like the</w:t>
      </w:r>
      <w:r>
        <w:t xml:space="preserve"> </w:t>
      </w:r>
      <w:r>
        <w:rPr>
          <w:bCs/>
          <w:b/>
        </w:rPr>
        <w:t xml:space="preserve">Schweizerische Tierärzteverein</w:t>
      </w:r>
      <w:r>
        <w:t xml:space="preserve"> </w:t>
      </w:r>
      <w:r>
        <w:t xml:space="preserve">(Swiss Veterinary Association), which set national standards for licensing and practice.</w:t>
      </w:r>
    </w:p>
    <w:p>
      <w:pPr>
        <w:pStyle w:val="BodyText"/>
      </w:pPr>
      <w:r>
        <w:t xml:space="preserve">Zurich, as a major urban center and academic powerhouse, has long been at the forefront of veterinary advancements. The</w:t>
      </w:r>
      <w:r>
        <w:t xml:space="preserve"> </w:t>
      </w:r>
      <w:r>
        <w:rPr>
          <w:iCs/>
          <w:i/>
        </w:rPr>
        <w:t xml:space="preserve">Eidgenössische Technische Hochschule Zürich (ETH Zurich)</w:t>
      </w:r>
      <w:r>
        <w:t xml:space="preserve"> </w:t>
      </w:r>
      <w:r>
        <w:t xml:space="preserve">incorporated veterinary medicine into its interdisciplinary research programs in the 1980s, focusing on zoonotic diseases and food safety. This historical foundation laid the groundwork for Switzerland’s reputation as a leader in veterinary science.</w:t>
      </w:r>
    </w:p>
    <w:bookmarkEnd w:id="20"/>
    <w:bookmarkStart w:id="21" w:name="X23dbd540437c3c6a7670c395b1efe299677c242"/>
    <w:p>
      <w:pPr>
        <w:pStyle w:val="Heading2"/>
      </w:pPr>
      <w:r>
        <w:t xml:space="preserve">2. Education and Certification for Veterinarians in Zurich</w:t>
      </w:r>
    </w:p>
    <w:p>
      <w:pPr>
        <w:pStyle w:val="FirstParagraph"/>
      </w:pPr>
      <w:r>
        <w:t xml:space="preserve">To practice as a veterinarian in</w:t>
      </w:r>
      <w:r>
        <w:t xml:space="preserve"> </w:t>
      </w:r>
      <w:r>
        <w:rPr>
          <w:iCs/>
          <w:i/>
        </w:rPr>
        <w:t xml:space="preserve">Switzerland Zurich</w:t>
      </w:r>
      <w:r>
        <w:t xml:space="preserve">, professionals must complete rigorous academic training followed by national licensing exams administered by the</w:t>
      </w:r>
      <w:r>
        <w:t xml:space="preserve"> </w:t>
      </w:r>
      <w:r>
        <w:rPr>
          <w:bCs/>
          <w:b/>
        </w:rPr>
        <w:t xml:space="preserve">Federal Veterinary Office (BVET)</w:t>
      </w:r>
      <w:r>
        <w:t xml:space="preserve">. The standard program involves six years of study at a Swiss veterinary school, such as the</w:t>
      </w:r>
      <w:r>
        <w:t xml:space="preserve"> </w:t>
      </w:r>
      <w:r>
        <w:rPr>
          <w:iCs/>
          <w:i/>
        </w:rPr>
        <w:t xml:space="preserve">Vet School of the University of Zurich</w:t>
      </w:r>
      <w:r>
        <w:t xml:space="preserve">, which offers courses in clinical medicine, epidemiology, and animal ethics.</w:t>
      </w:r>
    </w:p>
    <w:p>
      <w:pPr>
        <w:pStyle w:val="BodyText"/>
      </w:pPr>
      <w:r>
        <w:t xml:space="preserve">Certification requires passing the</w:t>
      </w:r>
      <w:r>
        <w:t xml:space="preserve"> </w:t>
      </w:r>
      <w:r>
        <w:rPr>
          <w:iCs/>
          <w:i/>
        </w:rPr>
        <w:t xml:space="preserve">Swiss State Examination</w:t>
      </w:r>
      <w:r>
        <w:t xml:space="preserve">, a comprehensive assessment covering both theoretical knowledge and practical skills. Additionally, veterinarians must adhere to continuous professional development (CPD) requirements mandated by the Swiss Veterinary Association. This ensures that practitioners in Zurich remain updated on emerging challenges, such as antibiotic resistance or climate change impacts on animal health.</w:t>
      </w:r>
    </w:p>
    <w:p>
      <w:pPr>
        <w:pStyle w:val="BodyText"/>
      </w:pPr>
      <w:r>
        <w:t xml:space="preserve">Zurich’s veterinary schools collaborate with international organizations like the</w:t>
      </w:r>
      <w:r>
        <w:t xml:space="preserve"> </w:t>
      </w:r>
      <w:r>
        <w:rPr>
          <w:bCs/>
          <w:b/>
        </w:rPr>
        <w:t xml:space="preserve">World Organisation for Animal Health (WOAH)</w:t>
      </w:r>
      <w:r>
        <w:t xml:space="preserve">, fostering cross-border research and policy development. This integration of global standards has elevated the quality of veterinary care in Switzerland.</w:t>
      </w:r>
    </w:p>
    <w:bookmarkEnd w:id="21"/>
    <w:bookmarkStart w:id="22" w:name="Xecba2df54ffef5aaa61faafd98ca473311186a9"/>
    <w:p>
      <w:pPr>
        <w:pStyle w:val="Heading2"/>
      </w:pPr>
      <w:r>
        <w:t xml:space="preserve">3. Current Practices and Specializations in Zurich</w:t>
      </w:r>
    </w:p>
    <w:p>
      <w:pPr>
        <w:pStyle w:val="FirstParagraph"/>
      </w:pPr>
      <w:r>
        <w:t xml:space="preserve">In</w:t>
      </w:r>
      <w:r>
        <w:t xml:space="preserve"> </w:t>
      </w:r>
      <w:r>
        <w:rPr>
          <w:iCs/>
          <w:i/>
        </w:rPr>
        <w:t xml:space="preserve">Switzerland Zurich</w:t>
      </w:r>
      <w:r>
        <w:t xml:space="preserve">, veterinarians operate across diverse sectors, including companion animal care, food safety, wildlife conservation, and research. The city’s proximity to Alpine ecosystems necessitates specialized expertise in wildlife medicine and environmental health. For instance, the</w:t>
      </w:r>
      <w:r>
        <w:t xml:space="preserve"> </w:t>
      </w:r>
      <w:r>
        <w:rPr>
          <w:iCs/>
          <w:i/>
        </w:rPr>
        <w:t xml:space="preserve">Zurich Veterinary Clinic</w:t>
      </w:r>
      <w:r>
        <w:t xml:space="preserve"> </w:t>
      </w:r>
      <w:r>
        <w:t xml:space="preserve">specializes in treating exotic species and managing outbreaks of zoonotic diseases like rabies or avian flu.</w:t>
      </w:r>
    </w:p>
    <w:p>
      <w:pPr>
        <w:pStyle w:val="BodyText"/>
      </w:pPr>
      <w:r>
        <w:t xml:space="preserve">The Swiss model emphasizes preventive care and public health surveillance. Veterinarians are legally obligated to report infectious diseases to the BVET, a practice reinforced by Zurich’s stringent regulations on animal welfare. This system aligns with Switzerland’s broader commitment to</w:t>
      </w:r>
      <w:r>
        <w:t xml:space="preserve"> </w:t>
      </w:r>
      <w:r>
        <w:rPr>
          <w:iCs/>
          <w:i/>
        </w:rPr>
        <w:t xml:space="preserve">One Health</w:t>
      </w:r>
      <w:r>
        <w:t xml:space="preserve">, an approach that recognizes the interdependence of human, animal, and environmental health.</w:t>
      </w:r>
    </w:p>
    <w:p>
      <w:pPr>
        <w:pStyle w:val="BodyText"/>
      </w:pPr>
      <w:r>
        <w:t xml:space="preserve">Technological innovation is another hallmark of veterinary practice in Zurich. Advanced diagnostic tools, such as MRI machines and genetic testing facilities, are commonly available at clinics like the</w:t>
      </w:r>
      <w:r>
        <w:t xml:space="preserve"> </w:t>
      </w:r>
      <w:r>
        <w:rPr>
          <w:iCs/>
          <w:i/>
        </w:rPr>
        <w:t xml:space="preserve">Veterinary University Hospital (VUH) Zurich</w:t>
      </w:r>
      <w:r>
        <w:t xml:space="preserve">. These resources enable precise diagnoses and treatments for both domestic and wild animals.</w:t>
      </w:r>
    </w:p>
    <w:bookmarkEnd w:id="22"/>
    <w:bookmarkStart w:id="23" w:name="X8be6198875af15b55decb61a8fcef719d5a85d8"/>
    <w:p>
      <w:pPr>
        <w:pStyle w:val="Heading2"/>
      </w:pPr>
      <w:r>
        <w:t xml:space="preserve">4. Challenges Facing Veterinarians in Zurich</w:t>
      </w:r>
    </w:p>
    <w:p>
      <w:pPr>
        <w:pStyle w:val="FirstParagraph"/>
      </w:pPr>
      <w:r>
        <w:t xml:space="preserve">Despite its strengths, the veterinary profession in</w:t>
      </w:r>
      <w:r>
        <w:t xml:space="preserve"> </w:t>
      </w:r>
      <w:r>
        <w:rPr>
          <w:iCs/>
          <w:i/>
        </w:rPr>
        <w:t xml:space="preserve">Switzerland Zurich</w:t>
      </w:r>
      <w:r>
        <w:t xml:space="preserve"> </w:t>
      </w:r>
      <w:r>
        <w:t xml:space="preserve">faces unique challenges. One issue is the high cost of education and practice, which can deter young professionals from entering the field. Additionally, urbanization has increased demand for pet care services while reducing green spaces critical for wildlife conservation.</w:t>
      </w:r>
    </w:p>
    <w:p>
      <w:pPr>
        <w:pStyle w:val="BodyText"/>
      </w:pPr>
      <w:r>
        <w:t xml:space="preserve">The rise of antibiotic resistance poses another threat. Swiss regulations restrict antibiotic use in livestock, but veterinarians must navigate complex guidelines to balance animal health with public safety. In Zurich, this challenge is compounded by the city’s dense population and high volume of international travelers, which increases the risk of disease transmission.</w:t>
      </w:r>
    </w:p>
    <w:p>
      <w:pPr>
        <w:pStyle w:val="BodyText"/>
      </w:pPr>
      <w:r>
        <w:t xml:space="preserve">Climate change also impacts veterinary work in Alpine regions. Warmer temperatures have expanded habitats for pests like ticks and mosquitoes, leading to a surge in vector-borne diseases such as Lyme disease. Veterinarians in Zurich must adapt their practices to address these evolving threats while educating the public on preventive measures.</w:t>
      </w:r>
    </w:p>
    <w:bookmarkEnd w:id="23"/>
    <w:bookmarkStart w:id="24" w:name="Xbc7d9d20641a48be2c68054c12ebc0fe1ce5d90"/>
    <w:p>
      <w:pPr>
        <w:pStyle w:val="Heading2"/>
      </w:pPr>
      <w:r>
        <w:t xml:space="preserve">5. Future Directions for Veterinary Medicine in Zurich</w:t>
      </w:r>
    </w:p>
    <w:p>
      <w:pPr>
        <w:pStyle w:val="FirstParagraph"/>
      </w:pPr>
      <w:r>
        <w:t xml:space="preserve">The future of veterinary science in</w:t>
      </w:r>
      <w:r>
        <w:t xml:space="preserve"> </w:t>
      </w:r>
      <w:r>
        <w:rPr>
          <w:iCs/>
          <w:i/>
        </w:rPr>
        <w:t xml:space="preserve">Switzerland Zurich</w:t>
      </w:r>
      <w:r>
        <w:t xml:space="preserve"> </w:t>
      </w:r>
      <w:r>
        <w:t xml:space="preserve">lies in interdisciplinary collaboration and technological integration. Researchers at ETH Zurich are exploring AI-driven diagnostic tools and CRISPR-based therapies for genetic disorders in animals. These innovations could revolutionize treatment options and reduce the burden on traditional veterinary care.</w:t>
      </w:r>
    </w:p>
    <w:p>
      <w:pPr>
        <w:pStyle w:val="BodyText"/>
      </w:pPr>
      <w:r>
        <w:t xml:space="preserve">Educational institutions are also expanding their focus on global health equity. Programs like the</w:t>
      </w:r>
      <w:r>
        <w:t xml:space="preserve"> </w:t>
      </w:r>
      <w:r>
        <w:rPr>
          <w:iCs/>
          <w:i/>
        </w:rPr>
        <w:t xml:space="preserve">Swiss Tropical and Public Health Institute (Swiss TPH)</w:t>
      </w:r>
      <w:r>
        <w:t xml:space="preserve"> </w:t>
      </w:r>
      <w:r>
        <w:t xml:space="preserve">collaborate with Zurich-based veterinarians to tackle transboundary diseases in Africa and Asia. This work reinforces Switzerland’s role as a leader in veterinary research while addressing global health disparities.</w:t>
      </w:r>
    </w:p>
    <w:p>
      <w:pPr>
        <w:pStyle w:val="BodyText"/>
      </w:pPr>
      <w:r>
        <w:t xml:space="preserve">Sustainability will be another key priority. Veterinarians in Zurich are increasingly advocating for eco-friendly practices, such as reducing plastic use in clinics and promoting plant-based diets for pets to mitigate environmental impact. These efforts align with Switzerland’s national goals for carbon neutrality by 2050.</w:t>
      </w:r>
    </w:p>
    <w:bookmarkEnd w:id="24"/>
    <w:bookmarkStart w:id="25" w:name="conclusion"/>
    <w:p>
      <w:pPr>
        <w:pStyle w:val="Heading2"/>
      </w:pPr>
      <w:r>
        <w:t xml:space="preserve">6. Conclusion</w:t>
      </w:r>
    </w:p>
    <w:p>
      <w:pPr>
        <w:pStyle w:val="FirstParagraph"/>
      </w:pPr>
      <w:r>
        <w:t xml:space="preserve">The evolution of the veterinarian profession in</w:t>
      </w:r>
      <w:r>
        <w:t xml:space="preserve"> </w:t>
      </w:r>
      <w:r>
        <w:rPr>
          <w:iCs/>
          <w:i/>
        </w:rPr>
        <w:t xml:space="preserve">Switzerland Zurich</w:t>
      </w:r>
      <w:r>
        <w:t xml:space="preserve"> </w:t>
      </w:r>
      <w:r>
        <w:t xml:space="preserve">reflects a commitment to excellence, innovation, and public health. From its historical roots in 19th-century education to its current leadership in cutting-edge research, Zurich continues to shape global veterinary standards. As challenges such as climate change and antibiotic resistance intensify, the role of veterinarians in this city will become even more critical. By leveraging interdisciplinary collaboration and technological advancements,</w:t>
      </w:r>
      <w:r>
        <w:t xml:space="preserve"> </w:t>
      </w:r>
      <w:r>
        <w:rPr>
          <w:iCs/>
          <w:i/>
        </w:rPr>
        <w:t xml:space="preserve">Switzerland Zurich</w:t>
      </w:r>
      <w:r>
        <w:t xml:space="preserve"> </w:t>
      </w:r>
      <w:r>
        <w:t xml:space="preserve">is poised to remain a beacon for veterinary science worldwide.</w:t>
      </w:r>
    </w:p>
    <w:p>
      <w:pPr>
        <w:pStyle w:val="BodyText"/>
      </w:pPr>
      <w:r>
        <w:t xml:space="preserve">This literature review underscores the importance of integrating regional context—</w:t>
      </w:r>
      <w:r>
        <w:rPr>
          <w:bCs/>
          <w:b/>
        </w:rPr>
        <w:t xml:space="preserve">Veterinarian</w:t>
      </w:r>
      <w:r>
        <w:t xml:space="preserve">,</w:t>
      </w:r>
      <w:r>
        <w:t xml:space="preserve"> </w:t>
      </w:r>
      <w:r>
        <w:rPr>
          <w:bCs/>
          <w:b/>
        </w:rPr>
        <w:t xml:space="preserve">Switzerland Zurich</w:t>
      </w:r>
      <w:r>
        <w:t xml:space="preserve">, and the broader field of veterinary medicine—into academic and professional discourse. Future studies should further explore localized data on veterinary practice trends in this unique urban setting.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Switzerland Zurich</dc:title>
  <dc:creator/>
  <dc:language>en</dc:language>
  <cp:keywords/>
  <dcterms:created xsi:type="dcterms:W3CDTF">2026-07-24T12:29:47Z</dcterms:created>
  <dcterms:modified xsi:type="dcterms:W3CDTF">2026-07-24T12:29:47Z</dcterms:modified>
</cp:coreProperties>
</file>

<file path=docProps/custom.xml><?xml version="1.0" encoding="utf-8"?>
<Properties xmlns="http://schemas.openxmlformats.org/officeDocument/2006/custom-properties" xmlns:vt="http://schemas.openxmlformats.org/officeDocument/2006/docPropsVTypes"/>
</file>