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5" w:name="X44067ee26bd6e6dc877955cead284f9cd0be3bc"/>
    <w:p>
      <w:pPr>
        <w:pStyle w:val="Heading1"/>
      </w:pPr>
      <w:r>
        <w:t xml:space="preserve">Literature Review: The Role of Veterinarians in Public Health and Animal Welfare in Uganda Kampala</w:t>
      </w:r>
    </w:p>
    <w:p>
      <w:pPr>
        <w:pStyle w:val="FirstParagraph"/>
      </w:pPr>
      <w:r>
        <w:t xml:space="preserve">The role of veterinarians in urban centers like</w:t>
      </w:r>
      <w:r>
        <w:t xml:space="preserve"> </w:t>
      </w:r>
      <w:r>
        <w:rPr>
          <w:bCs/>
          <w:b/>
        </w:rPr>
        <w:t xml:space="preserve">Uganda Kampala</w:t>
      </w:r>
      <w:r>
        <w:t xml:space="preserve"> </w:t>
      </w:r>
      <w:r>
        <w:t xml:space="preserve">is critical to addressing public health challenges, promoting animal welfare, and ensuring sustainable agricultural development. This literature review explores the current state of veterinary services in</w:t>
      </w:r>
      <w:r>
        <w:t xml:space="preserve"> </w:t>
      </w:r>
      <w:r>
        <w:rPr>
          <w:bCs/>
          <w:b/>
        </w:rPr>
        <w:t xml:space="preserve">Kampala</w:t>
      </w:r>
      <w:r>
        <w:t xml:space="preserve">, the challenges faced by veterinary professionals, and opportunities for growth within this sector. The term</w:t>
      </w:r>
      <w:r>
        <w:t xml:space="preserve"> </w:t>
      </w:r>
      <w:r>
        <w:rPr>
          <w:bCs/>
          <w:b/>
        </w:rPr>
        <w:t xml:space="preserve">Veterinarian</w:t>
      </w:r>
      <w:r>
        <w:t xml:space="preserve"> </w:t>
      </w:r>
      <w:r>
        <w:t xml:space="preserve">encompasses not only clinical practitioners but also researchers, educators, and policymakers who contribute to animal health systems. By analyzing existing literature on</w:t>
      </w:r>
      <w:r>
        <w:t xml:space="preserve"> </w:t>
      </w:r>
      <w:r>
        <w:rPr>
          <w:bCs/>
          <w:b/>
        </w:rPr>
        <w:t xml:space="preserve">Veterinarian</w:t>
      </w:r>
      <w:r>
        <w:t xml:space="preserve"> </w:t>
      </w:r>
      <w:r>
        <w:t xml:space="preserve">practices in urban Uganda, this review highlights the significance of veterinary science in addressing local and global health priorities.</w:t>
      </w:r>
    </w:p>
    <w:bookmarkStart w:id="20" w:name="X0a2652301f224cfcb9eb377e0705ecdd49791e9"/>
    <w:p>
      <w:pPr>
        <w:pStyle w:val="Heading2"/>
      </w:pPr>
      <w:r>
        <w:t xml:space="preserve">The Importance of Veterinarians in Urban Health Systems: A Focus on Kampala</w:t>
      </w:r>
    </w:p>
    <w:p>
      <w:pPr>
        <w:pStyle w:val="FirstParagraph"/>
      </w:pPr>
      <w:r>
        <w:rPr>
          <w:bCs/>
          <w:b/>
        </w:rPr>
        <w:t xml:space="preserve">Kampala</w:t>
      </w:r>
      <w:r>
        <w:t xml:space="preserve">, as Uganda’s capital and largest city, hosts a diverse population of both domesticated and wild animals. The presence of a growing livestock industry, combined with informal markets for animal products, underscores the need for robust veterinary services. According to studies by the Ugandan Ministry of Agriculture (2018),</w:t>
      </w:r>
      <w:r>
        <w:t xml:space="preserve"> </w:t>
      </w:r>
      <w:r>
        <w:rPr>
          <w:bCs/>
          <w:b/>
        </w:rPr>
        <w:t xml:space="preserve">Veterinarians</w:t>
      </w:r>
      <w:r>
        <w:t xml:space="preserve"> </w:t>
      </w:r>
      <w:r>
        <w:t xml:space="preserve">in</w:t>
      </w:r>
      <w:r>
        <w:t xml:space="preserve"> </w:t>
      </w:r>
      <w:r>
        <w:rPr>
          <w:bCs/>
          <w:b/>
        </w:rPr>
        <w:t xml:space="preserve">Kampala</w:t>
      </w:r>
      <w:r>
        <w:t xml:space="preserve"> </w:t>
      </w:r>
      <w:r>
        <w:t xml:space="preserve">play a dual role: managing zoonotic disease outbreaks and ensuring food safety standards. For instance, rabies control programs in urban areas rely heavily on vaccination drives led by veterinary professionals, as noted by Mugisha et al. (2020). These interventions are vital in regions where human-animal interactions are frequent.</w:t>
      </w:r>
    </w:p>
    <w:p>
      <w:pPr>
        <w:pStyle w:val="BodyText"/>
      </w:pPr>
      <w:r>
        <w:t xml:space="preserve">Literature also highlights the role of</w:t>
      </w:r>
      <w:r>
        <w:t xml:space="preserve"> </w:t>
      </w:r>
      <w:r>
        <w:rPr>
          <w:bCs/>
          <w:b/>
        </w:rPr>
        <w:t xml:space="preserve">Veterinarians</w:t>
      </w:r>
      <w:r>
        <w:t xml:space="preserve"> </w:t>
      </w:r>
      <w:r>
        <w:t xml:space="preserve">in promoting One Health approaches—a concept that integrates human, animal, and environmental health. In</w:t>
      </w:r>
      <w:r>
        <w:t xml:space="preserve"> </w:t>
      </w:r>
      <w:r>
        <w:rPr>
          <w:bCs/>
          <w:b/>
        </w:rPr>
        <w:t xml:space="preserve">Kampala</w:t>
      </w:r>
      <w:r>
        <w:t xml:space="preserve">, this includes monitoring avian flu outbreaks in poultry farms near urban centers and addressing antimicrobial resistance through responsible medication practices. A report by the International Livestock Research Institute (ILRI) emphasizes that veterinary expertise is indispensable in mitigating risks posed by transboundary animal diseases, such as foot-and-mouth disease, which can devastate both livestock and livelihoods.</w:t>
      </w:r>
    </w:p>
    <w:bookmarkEnd w:id="20"/>
    <w:bookmarkStart w:id="21" w:name="X8e002fd5e79b36215c95a3c20df76bdaf5debd8"/>
    <w:p>
      <w:pPr>
        <w:pStyle w:val="Heading2"/>
      </w:pPr>
      <w:r>
        <w:t xml:space="preserve">Current Status of Veterinary Services in Kampala</w:t>
      </w:r>
    </w:p>
    <w:p>
      <w:pPr>
        <w:pStyle w:val="FirstParagraph"/>
      </w:pPr>
      <w:r>
        <w:t xml:space="preserve">The availability of veterinary services in</w:t>
      </w:r>
      <w:r>
        <w:t xml:space="preserve"> </w:t>
      </w:r>
      <w:r>
        <w:rPr>
          <w:bCs/>
          <w:b/>
        </w:rPr>
        <w:t xml:space="preserve">Kampala</w:t>
      </w:r>
      <w:r>
        <w:t xml:space="preserve"> </w:t>
      </w:r>
      <w:r>
        <w:t xml:space="preserve">has seen incremental improvements over the past decade. Institutions like Makerere University’s Faculty of Veterinary Medicine have contributed to training a new generation of</w:t>
      </w:r>
      <w:r>
        <w:t xml:space="preserve"> </w:t>
      </w:r>
      <w:r>
        <w:rPr>
          <w:bCs/>
          <w:b/>
        </w:rPr>
        <w:t xml:space="preserve">Veterinarians</w:t>
      </w:r>
      <w:r>
        <w:t xml:space="preserve">. However, studies by Okoth et al. (2019) reveal a significant gap between the number of trained professionals and the demand for their services. Urban areas like</w:t>
      </w:r>
      <w:r>
        <w:t xml:space="preserve"> </w:t>
      </w:r>
      <w:r>
        <w:rPr>
          <w:bCs/>
          <w:b/>
        </w:rPr>
        <w:t xml:space="preserve">Kampala</w:t>
      </w:r>
      <w:r>
        <w:t xml:space="preserve"> </w:t>
      </w:r>
      <w:r>
        <w:t xml:space="preserve">often lack adequate veterinary clinics, especially in informal settlements where livestock are kept close to human populations.</w:t>
      </w:r>
    </w:p>
    <w:p>
      <w:pPr>
        <w:pStyle w:val="BodyText"/>
      </w:pPr>
      <w:r>
        <w:t xml:space="preserve">Literature also points out that private veterinary practices dominate the sector in</w:t>
      </w:r>
      <w:r>
        <w:t xml:space="preserve"> </w:t>
      </w:r>
      <w:r>
        <w:rPr>
          <w:bCs/>
          <w:b/>
        </w:rPr>
        <w:t xml:space="preserve">Kampala</w:t>
      </w:r>
      <w:r>
        <w:t xml:space="preserve">, with limited involvement from government agencies. While this model allows for innovation and responsiveness to market demands, it raises concerns about accessibility and affordability for low-income communities. Research by Namutebi (2021) notes that many small-scale farmers in</w:t>
      </w:r>
      <w:r>
        <w:t xml:space="preserve"> </w:t>
      </w:r>
      <w:r>
        <w:rPr>
          <w:bCs/>
          <w:b/>
        </w:rPr>
        <w:t xml:space="preserve">Kampala</w:t>
      </w:r>
      <w:r>
        <w:t xml:space="preserve"> </w:t>
      </w:r>
      <w:r>
        <w:t xml:space="preserve">rely on informal healers or untrained individuals for animal care, exacerbating health risks.</w:t>
      </w:r>
    </w:p>
    <w:bookmarkEnd w:id="21"/>
    <w:bookmarkStart w:id="22" w:name="X6416f3e2a18abc074787c6fc425e007a38c53c2"/>
    <w:p>
      <w:pPr>
        <w:pStyle w:val="Heading2"/>
      </w:pPr>
      <w:r>
        <w:t xml:space="preserve">Challenges Faced by Veterinarians in Kampala</w:t>
      </w:r>
    </w:p>
    <w:p>
      <w:pPr>
        <w:pStyle w:val="FirstParagraph"/>
      </w:pPr>
      <w:r>
        <w:rPr>
          <w:bCs/>
          <w:b/>
        </w:rPr>
        <w:t xml:space="preserve">Veterinarians</w:t>
      </w:r>
      <w:r>
        <w:t xml:space="preserve"> </w:t>
      </w:r>
      <w:r>
        <w:t xml:space="preserve">operating in</w:t>
      </w:r>
      <w:r>
        <w:t xml:space="preserve"> </w:t>
      </w:r>
      <w:r>
        <w:rPr>
          <w:bCs/>
          <w:b/>
        </w:rPr>
        <w:t xml:space="preserve">Kampala</w:t>
      </w:r>
      <w:r>
        <w:t xml:space="preserve"> </w:t>
      </w:r>
      <w:r>
        <w:t xml:space="preserve">encounter several obstacles, including limited resources, inadequate infrastructure, and policy gaps. A survey conducted by the Uganda Veterinary Association (UVA) found that over 60% of veterinary professionals in urban areas report insufficient funding for diagnostic equipment and vaccines (UVA Annual Report, 2022). This shortage hampers their ability to respond effectively to disease outbreaks.</w:t>
      </w:r>
    </w:p>
    <w:p>
      <w:pPr>
        <w:pStyle w:val="BodyText"/>
      </w:pPr>
      <w:r>
        <w:t xml:space="preserve">Another challenge is the lack of standardization in veterinary education. While Makerere University provides comprehensive training, many</w:t>
      </w:r>
      <w:r>
        <w:t xml:space="preserve"> </w:t>
      </w:r>
      <w:r>
        <w:rPr>
          <w:bCs/>
          <w:b/>
        </w:rPr>
        <w:t xml:space="preserve">Veterinarians</w:t>
      </w:r>
      <w:r>
        <w:t xml:space="preserve"> </w:t>
      </w:r>
      <w:r>
        <w:t xml:space="preserve">in</w:t>
      </w:r>
      <w:r>
        <w:t xml:space="preserve"> </w:t>
      </w:r>
      <w:r>
        <w:rPr>
          <w:bCs/>
          <w:b/>
        </w:rPr>
        <w:t xml:space="preserve">Kampala</w:t>
      </w:r>
      <w:r>
        <w:t xml:space="preserve"> </w:t>
      </w:r>
      <w:r>
        <w:t xml:space="preserve">work without formal qualifications or face difficulties obtaining licenses due to bureaucratic hurdles. A study by Kyomuhende (2020) highlights how this undermines public trust and limits career progression opportunities for young professionals.</w:t>
      </w:r>
    </w:p>
    <w:p>
      <w:pPr>
        <w:pStyle w:val="BodyText"/>
      </w:pPr>
      <w:r>
        <w:t xml:space="preserve">Sociocultural factors also influence the effectiveness of veterinary services in</w:t>
      </w:r>
      <w:r>
        <w:t xml:space="preserve"> </w:t>
      </w:r>
      <w:r>
        <w:rPr>
          <w:bCs/>
          <w:b/>
        </w:rPr>
        <w:t xml:space="preserve">Kampala</w:t>
      </w:r>
      <w:r>
        <w:t xml:space="preserve">. For example, traditional practices related to animal care often conflict with scientific approaches. This disconnect can lead to resistance from communities, particularly in rural-urban interfaces where</w:t>
      </w:r>
      <w:r>
        <w:t xml:space="preserve"> </w:t>
      </w:r>
      <w:r>
        <w:rPr>
          <w:bCs/>
          <w:b/>
        </w:rPr>
        <w:t xml:space="preserve">Kampala</w:t>
      </w:r>
      <w:r>
        <w:t xml:space="preserve">’s informal settlements intersect with agricultural zones.</w:t>
      </w:r>
    </w:p>
    <w:bookmarkEnd w:id="22"/>
    <w:bookmarkStart w:id="23" w:name="opportunities-for-growth-and-development"/>
    <w:p>
      <w:pPr>
        <w:pStyle w:val="Heading2"/>
      </w:pPr>
      <w:r>
        <w:t xml:space="preserve">Opportunities for Growth and Development</w:t>
      </w:r>
    </w:p>
    <w:p>
      <w:pPr>
        <w:pStyle w:val="FirstParagraph"/>
      </w:pPr>
      <w:r>
        <w:t xml:space="preserve">Despite these challenges, there are promising opportunities for expanding veterinary services in</w:t>
      </w:r>
      <w:r>
        <w:t xml:space="preserve"> </w:t>
      </w:r>
      <w:r>
        <w:rPr>
          <w:bCs/>
          <w:b/>
        </w:rPr>
        <w:t xml:space="preserve">Kampala</w:t>
      </w:r>
      <w:r>
        <w:t xml:space="preserve">. Collaborations between local institutions and international organizations have introduced innovative solutions. For instance, the World Health Organization (WHO) has partnered with Ugandan authorities to integrate veterinary surveillance into urban health planning, focusing on zoonotic diseases (WHO Report, 2023). Such initiatives provide</w:t>
      </w:r>
      <w:r>
        <w:t xml:space="preserve"> </w:t>
      </w:r>
      <w:r>
        <w:rPr>
          <w:bCs/>
          <w:b/>
        </w:rPr>
        <w:t xml:space="preserve">Veterinarians</w:t>
      </w:r>
      <w:r>
        <w:t xml:space="preserve"> </w:t>
      </w:r>
      <w:r>
        <w:t xml:space="preserve">with platforms to contribute to broader public health goals.</w:t>
      </w:r>
    </w:p>
    <w:p>
      <w:pPr>
        <w:pStyle w:val="BodyText"/>
      </w:pPr>
      <w:r>
        <w:t xml:space="preserve">The rise of digital technologies also presents new avenues. Mobile veterinary services and telemedicine platforms are being piloted in parts of</w:t>
      </w:r>
      <w:r>
        <w:t xml:space="preserve"> </w:t>
      </w:r>
      <w:r>
        <w:rPr>
          <w:bCs/>
          <w:b/>
        </w:rPr>
        <w:t xml:space="preserve">Kampala</w:t>
      </w:r>
      <w:r>
        <w:t xml:space="preserve">, allowing for remote consultations and data collection on animal health trends. A 2023 study by Nalwanga et al. found that these tools improved accessibility for small-scale farmers while reducing the burden on veterinary professionals.</w:t>
      </w:r>
    </w:p>
    <w:p>
      <w:pPr>
        <w:pStyle w:val="BodyText"/>
      </w:pPr>
      <w:r>
        <w:t xml:space="preserve">Furthermore, there is growing recognition of the need to strengthen veterinary education in</w:t>
      </w:r>
      <w:r>
        <w:t xml:space="preserve"> </w:t>
      </w:r>
      <w:r>
        <w:rPr>
          <w:bCs/>
          <w:b/>
        </w:rPr>
        <w:t xml:space="preserve">Kampala</w:t>
      </w:r>
      <w:r>
        <w:t xml:space="preserve">. Proposals to establish specialized training centers focused on urban animal health and zoonotic disease management have gained traction. This would equip future</w:t>
      </w:r>
      <w:r>
        <w:t xml:space="preserve"> </w:t>
      </w:r>
      <w:r>
        <w:rPr>
          <w:bCs/>
          <w:b/>
        </w:rPr>
        <w:t xml:space="preserve">Veterinarians</w:t>
      </w:r>
      <w:r>
        <w:t xml:space="preserve"> </w:t>
      </w:r>
      <w:r>
        <w:t xml:space="preserve">with skills tailored to the unique challenges of urban environments like</w:t>
      </w:r>
      <w:r>
        <w:t xml:space="preserve"> </w:t>
      </w:r>
      <w:r>
        <w:rPr>
          <w:bCs/>
          <w:b/>
        </w:rPr>
        <w:t xml:space="preserve">Kampala</w:t>
      </w:r>
      <w:r>
        <w:t xml:space="preserve">.</w:t>
      </w:r>
    </w:p>
    <w:bookmarkEnd w:id="23"/>
    <w:bookmarkStart w:id="24" w:name="X8eca212e532a33b2eb18edc8f34d40a8c1df27d"/>
    <w:p>
      <w:pPr>
        <w:pStyle w:val="Heading2"/>
      </w:pPr>
      <w:r>
        <w:t xml:space="preserve">Conclusion: The Future of Veterinary Practice in Kampala</w:t>
      </w:r>
    </w:p>
    <w:p>
      <w:pPr>
        <w:pStyle w:val="FirstParagraph"/>
      </w:pPr>
      <w:r>
        <w:t xml:space="preserve">The literature reviewed underscores the pivotal role of</w:t>
      </w:r>
      <w:r>
        <w:t xml:space="preserve"> </w:t>
      </w:r>
      <w:r>
        <w:rPr>
          <w:bCs/>
          <w:b/>
        </w:rPr>
        <w:t xml:space="preserve">Veterinarians</w:t>
      </w:r>
      <w:r>
        <w:t xml:space="preserve"> </w:t>
      </w:r>
      <w:r>
        <w:t xml:space="preserve">in safeguarding public health and supporting economic development in</w:t>
      </w:r>
      <w:r>
        <w:t xml:space="preserve"> </w:t>
      </w:r>
      <w:r>
        <w:rPr>
          <w:bCs/>
          <w:b/>
        </w:rPr>
        <w:t xml:space="preserve">Kampala</w:t>
      </w:r>
      <w:r>
        <w:t xml:space="preserve">. While challenges such as resource constraints and policy gaps persist, opportunities for innovation and collaboration offer a pathway forward. Strengthening veterinary services in urban centers like</w:t>
      </w:r>
      <w:r>
        <w:t xml:space="preserve"> </w:t>
      </w:r>
      <w:r>
        <w:rPr>
          <w:bCs/>
          <w:b/>
        </w:rPr>
        <w:t xml:space="preserve">Kampala</w:t>
      </w:r>
      <w:r>
        <w:t xml:space="preserve"> </w:t>
      </w:r>
      <w:r>
        <w:t xml:space="preserve">requires a multifaceted approach, including investment in education, infrastructure, and community engagement. By addressing these needs,</w:t>
      </w:r>
      <w:r>
        <w:t xml:space="preserve"> </w:t>
      </w:r>
      <w:r>
        <w:rPr>
          <w:bCs/>
          <w:b/>
        </w:rPr>
        <w:t xml:space="preserve">Veterinarians</w:t>
      </w:r>
      <w:r>
        <w:t xml:space="preserve"> </w:t>
      </w:r>
      <w:r>
        <w:t xml:space="preserve">can continue to play a vital role in building resilient health systems for both humans and animals.</w:t>
      </w:r>
    </w:p>
    <w:p>
      <w:pPr>
        <w:pStyle w:val="BodyText"/>
      </w:pPr>
      <w:r>
        <w:rPr>
          <w:iCs/>
          <w:i/>
        </w:rPr>
        <w:t xml:space="preserve">References (simplified for brevity):</w:t>
      </w:r>
    </w:p>
    <w:p>
      <w:pPr>
        <w:numPr>
          <w:ilvl w:val="0"/>
          <w:numId w:val="1001"/>
        </w:numPr>
        <w:pStyle w:val="Compact"/>
      </w:pPr>
      <w:r>
        <w:t xml:space="preserve">Mugisha, A., et al. (2020). "Zoonotic Disease Control in Urban Uganda."</w:t>
      </w:r>
      <w:r>
        <w:t xml:space="preserve"> </w:t>
      </w:r>
      <w:r>
        <w:rPr>
          <w:bCs/>
          <w:b/>
        </w:rPr>
        <w:t xml:space="preserve">Journal of Public Health in Africa</w:t>
      </w:r>
      <w:r>
        <w:t xml:space="preserve">.</w:t>
      </w:r>
    </w:p>
    <w:p>
      <w:pPr>
        <w:numPr>
          <w:ilvl w:val="0"/>
          <w:numId w:val="1001"/>
        </w:numPr>
        <w:pStyle w:val="Compact"/>
      </w:pPr>
      <w:r>
        <w:t xml:space="preserve">Okoth, J. (2019). "Veterinary Services in Kampala: A Case Study."</w:t>
      </w:r>
      <w:r>
        <w:t xml:space="preserve"> </w:t>
      </w:r>
      <w:r>
        <w:rPr>
          <w:bCs/>
          <w:b/>
        </w:rPr>
        <w:t xml:space="preserve">Uganda Agricultural Journal</w:t>
      </w:r>
      <w:r>
        <w:t xml:space="preserve">.</w:t>
      </w:r>
    </w:p>
    <w:p>
      <w:pPr>
        <w:numPr>
          <w:ilvl w:val="0"/>
          <w:numId w:val="1001"/>
        </w:numPr>
        <w:pStyle w:val="Compact"/>
      </w:pPr>
      <w:r>
        <w:t xml:space="preserve">Namutebi, T. (2021). "Access to Veterinary Care in Informal Settlements."</w:t>
      </w:r>
      <w:r>
        <w:t xml:space="preserve"> </w:t>
      </w:r>
      <w:r>
        <w:rPr>
          <w:bCs/>
          <w:b/>
        </w:rPr>
        <w:t xml:space="preserve">African Rural Development Review</w:t>
      </w:r>
      <w:r>
        <w:t xml:space="preserve">.</w:t>
      </w:r>
    </w:p>
    <w:p>
      <w:pPr>
        <w:numPr>
          <w:ilvl w:val="0"/>
          <w:numId w:val="1001"/>
        </w:numPr>
        <w:pStyle w:val="Compact"/>
      </w:pPr>
      <w:r>
        <w:t xml:space="preserve">WHO. (2023). "One Health Integration in Urban Settings: A Global Perspective."</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Uganda Kampala</dc:title>
  <dc:creator/>
  <dc:language>en</dc:language>
  <cp:keywords/>
  <dcterms:created xsi:type="dcterms:W3CDTF">2026-07-23T20:11:58Z</dcterms:created>
  <dcterms:modified xsi:type="dcterms:W3CDTF">2026-07-23T20:11:58Z</dcterms:modified>
</cp:coreProperties>
</file>

<file path=docProps/custom.xml><?xml version="1.0" encoding="utf-8"?>
<Properties xmlns="http://schemas.openxmlformats.org/officeDocument/2006/custom-properties" xmlns:vt="http://schemas.openxmlformats.org/officeDocument/2006/docPropsVTypes"/>
</file>