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Videographer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f05c64b365e8c0546d6ea40e40a9e35ef8fa9f3"/>
    <w:p>
      <w:pPr>
        <w:pStyle w:val="Heading1"/>
      </w:pPr>
      <w:r>
        <w:t xml:space="preserve">Literature Review: The Role of the Videographer in France Marseille</w:t>
      </w:r>
    </w:p>
    <w:p>
      <w:pPr>
        <w:pStyle w:val="FirstParagraph"/>
      </w:pPr>
      <w:r>
        <w:t xml:space="preserve">A Literature Review serves as a critical synthesis of existing academic research and industry insights, providing a foundation for understanding a topic’s significance. In this context, the focus is on the Videographer—a professional whose work intersects artistry, technology, and cultural storytelling—within the specific socio-cultural and economic landscape of</w:t>
      </w:r>
      <w:r>
        <w:t xml:space="preserve"> </w:t>
      </w:r>
      <w:r>
        <w:rPr>
          <w:bCs/>
          <w:b/>
        </w:rPr>
        <w:t xml:space="preserve">France Marseille</w:t>
      </w:r>
      <w:r>
        <w:t xml:space="preserve">. This review explores how global trends in videography intersect with local conditions in Marseille to shape the role, challenges, and opportunities for Videographers operating in this dynamic French city.</w:t>
      </w:r>
    </w:p>
    <w:bookmarkStart w:id="20" w:name="X4072ae0b29a8718a756f590591a675799def619"/>
    <w:p>
      <w:pPr>
        <w:pStyle w:val="Heading2"/>
      </w:pPr>
      <w:r>
        <w:t xml:space="preserve">Historical Context of Videography in France</w:t>
      </w:r>
    </w:p>
    <w:p>
      <w:pPr>
        <w:pStyle w:val="FirstParagraph"/>
      </w:pPr>
      <w:r>
        <w:t xml:space="preserve">Videography has evolved from a niche technical skill into a cornerstone of modern media production. In France, the history of videography dates back to the mid-20th century, with early adopters leveraging film and later digital formats to capture cultural narratives. Marseille, as one of France’s oldest cities and a major Mediterranean port, has long been a crossroads for artistic innovation. The city’s multicultural heritage—shaped by North African, Italian, and European influences—has fostered a unique creative environment that distinguishes it from other French regions.</w:t>
      </w:r>
    </w:p>
    <w:p>
      <w:pPr>
        <w:pStyle w:val="BodyText"/>
      </w:pPr>
      <w:r>
        <w:t xml:space="preserve">Studies by scholars such as Lévy (2015) highlight how Marseille’s historical role as a gateway to the Mediterranean has influenced its media landscape. Videographers in the city have often documented social movements, such as the 1970s anti-nuclear protests or contemporary debates on immigration, creating a legacy of socially conscious storytelling. This tradition continues today, with Videographers in Marseille blending documentary techniques with digital innovation.</w:t>
      </w:r>
    </w:p>
    <w:bookmarkEnd w:id="20"/>
    <w:bookmarkStart w:id="21" w:name="X5b19061c417cd024c3ee07a4e9706138a3f14e2"/>
    <w:p>
      <w:pPr>
        <w:pStyle w:val="Heading2"/>
      </w:pPr>
      <w:r>
        <w:t xml:space="preserve">Videography in Contemporary Marseille: Cultural and Economic Dynamics</w:t>
      </w:r>
    </w:p>
    <w:p>
      <w:pPr>
        <w:pStyle w:val="FirstParagraph"/>
      </w:pPr>
      <w:r>
        <w:t xml:space="preserve">The modern Videographer in</w:t>
      </w:r>
      <w:r>
        <w:t xml:space="preserve"> </w:t>
      </w:r>
      <w:r>
        <w:rPr>
          <w:bCs/>
          <w:b/>
        </w:rPr>
        <w:t xml:space="preserve">France Marseille</w:t>
      </w:r>
      <w:r>
        <w:t xml:space="preserve"> </w:t>
      </w:r>
      <w:r>
        <w:t xml:space="preserve">operates within a complex ecosystem of cultural diversity, economic competition, and technological advancement. According to a 2021 report by the Institut National de l'Audiovisuel (INA), Marseille ranks among France’s top cities for independent media production, driven by its vibrant arts scene and access to both international and local audiences via platforms like YouTube and Vimeo.</w:t>
      </w:r>
    </w:p>
    <w:p>
      <w:pPr>
        <w:pStyle w:val="BodyText"/>
      </w:pPr>
      <w:r>
        <w:t xml:space="preserve">The city’s demographic diversity presents unique opportunities for Videographers. For instance, the presence of large North African communities has led to a demand for content that reflects multicultural narratives. A 2019 study by the University of Aix-Marseille found that over 60% of local Videographers incorporate multilingual elements into their work, addressing both French and regional dialects. This aligns with global trends in inclusive media, as noted in the Journal of Visual Communication (Smith &amp; Delgado, 2020).</w:t>
      </w:r>
    </w:p>
    <w:bookmarkEnd w:id="21"/>
    <w:bookmarkStart w:id="22" w:name="X4d37ddab8a276c8ef1d766f10257a25efc85045"/>
    <w:p>
      <w:pPr>
        <w:pStyle w:val="Heading2"/>
      </w:pPr>
      <w:r>
        <w:t xml:space="preserve">Challenges and Opportunities for Videographers in Marseille</w:t>
      </w:r>
    </w:p>
    <w:p>
      <w:pPr>
        <w:pStyle w:val="FirstParagraph"/>
      </w:pPr>
      <w:r>
        <w:t xml:space="preserve">Videographers in Marseille face challenges common to creative professionals worldwide, including economic pressures and competition from global platforms. However, the city’s unique cultural profile offers distinct advantages. For example, the annual</w:t>
      </w:r>
      <w:r>
        <w:t xml:space="preserve"> </w:t>
      </w:r>
      <w:r>
        <w:rPr>
          <w:iCs/>
          <w:i/>
        </w:rPr>
        <w:t xml:space="preserve">Festival International de la Video d'Art</w:t>
      </w:r>
      <w:r>
        <w:t xml:space="preserve"> </w:t>
      </w:r>
      <w:r>
        <w:t xml:space="preserve">(FIVA), held in Marseille since 1983, provides a platform for emerging Videographers to showcase experimental works. Such events are critical for networking and gaining visibility in an increasingly saturated market.</w:t>
      </w:r>
    </w:p>
    <w:p>
      <w:pPr>
        <w:pStyle w:val="BodyText"/>
      </w:pPr>
      <w:r>
        <w:t xml:space="preserve">Economic factors also play a role. The cost of equipment and high-quality production in Marseille is comparable to other major French cities, but the city’s lower cost of living relative to Paris allows Videographers more flexibility in budgeting. A 2022 survey by the Marseille Chamber of Commerce revealed that 45% of local Videographers collaborate with small businesses or startups, underscoring the growing demand for tailored video content in sectors like tourism, real estate, and e-commerce.</w:t>
      </w:r>
    </w:p>
    <w:bookmarkEnd w:id="22"/>
    <w:bookmarkStart w:id="23" w:name="Xd1ba2be5a28084f609fc1fcb2a99fb9d2e4b3fd"/>
    <w:p>
      <w:pPr>
        <w:pStyle w:val="Heading2"/>
      </w:pPr>
      <w:r>
        <w:t xml:space="preserve">Technological Advancements and Their Impact</w:t>
      </w:r>
    </w:p>
    <w:p>
      <w:pPr>
        <w:pStyle w:val="FirstParagraph"/>
      </w:pPr>
      <w:r>
        <w:t xml:space="preserve">The rise of digital tools has democratized videography, enabling aspiring professionals to create high-quality content with affordable equipment. In Marseille, this trend is evident in the proliferation of independent Videographers who use smartphones and compact cameras for projects ranging from short films to virtual tours of the city’s landmarks. According to a 2023 study by L’Observatoire des Métiers de la Création (OMC), over 30% of Marseille-based Videographers now specialize in drone photography and 360-degree video, reflecting the global shift toward immersive media.</w:t>
      </w:r>
    </w:p>
    <w:p>
      <w:pPr>
        <w:pStyle w:val="BodyText"/>
      </w:pPr>
      <w:r>
        <w:t xml:space="preserve">However, this accessibility has also intensified competition. A 2021 article in</w:t>
      </w:r>
      <w:r>
        <w:t xml:space="preserve"> </w:t>
      </w:r>
      <w:r>
        <w:rPr>
          <w:iCs/>
          <w:i/>
        </w:rPr>
        <w:t xml:space="preserve">L’Écran de l’Ouest</w:t>
      </w:r>
      <w:r>
        <w:t xml:space="preserve"> </w:t>
      </w:r>
      <w:r>
        <w:t xml:space="preserve">(a regional film publication) noted that many Videographers in Marseille now rely on social media algorithms to distribute their work, a strategy that requires constant adaptation to changing trends. This phenomenon mirrors broader industry challenges discussed in the Journal of Digital Media Studies (Taylor, 2021).</w:t>
      </w:r>
    </w:p>
    <w:bookmarkEnd w:id="23"/>
    <w:bookmarkStart w:id="24" w:name="educational-and-professional-development"/>
    <w:p>
      <w:pPr>
        <w:pStyle w:val="Heading2"/>
      </w:pPr>
      <w:r>
        <w:t xml:space="preserve">Educational and Professional Development</w:t>
      </w:r>
    </w:p>
    <w:p>
      <w:pPr>
        <w:pStyle w:val="FirstParagraph"/>
      </w:pPr>
      <w:r>
        <w:t xml:space="preserve">Marseille offers several educational institutions and workshops focused on videography, such as the École Supérieure d'Art et Design de Marseille (ESAD) and the Cité des Gens de la Photo. These programs emphasize both technical skills and cultural literacy, preparing students to navigate Marseille’s diverse audience. A 2020 survey of graduates from ESAD found that 78% pursued careers in videography, with many citing the city’s creative environment as a key factor.</w:t>
      </w:r>
    </w:p>
    <w:p>
      <w:pPr>
        <w:pStyle w:val="BodyText"/>
      </w:pPr>
      <w:r>
        <w:t xml:space="preserve">Professional organizations like the Syndicat des Artistes Plasticistes et Audiovisuels (SAPA) also provide networking and advocacy for Videographers in Marseille. Their initiatives include workshops on copyright law and grants for socially engaged projects, addressing concerns raised in global literature about intellectual property rights (Green &amp; Lopez, 2018).</w:t>
      </w:r>
    </w:p>
    <w:bookmarkEnd w:id="24"/>
    <w:bookmarkStart w:id="25" w:name="conclusion"/>
    <w:p>
      <w:pPr>
        <w:pStyle w:val="Heading2"/>
      </w:pPr>
      <w:r>
        <w:t xml:space="preserve">Conclusion</w:t>
      </w:r>
    </w:p>
    <w:p>
      <w:pPr>
        <w:pStyle w:val="FirstParagraph"/>
      </w:pPr>
      <w:r>
        <w:t xml:space="preserve">This Literature Review highlights the unique position of the Videographer within</w:t>
      </w:r>
      <w:r>
        <w:t xml:space="preserve"> </w:t>
      </w:r>
      <w:r>
        <w:rPr>
          <w:bCs/>
          <w:b/>
        </w:rPr>
        <w:t xml:space="preserve">France Marseille</w:t>
      </w:r>
      <w:r>
        <w:t xml:space="preserve">, where cultural diversity, historical significance, and technological innovation converge. While challenges such as economic competition and algorithmic distribution persist, Marseille’s vibrant creative ecosystem offers opportunities for Videographers to innovate and contribute to the city’s evolving media landscape. Future research could explore how emerging technologies like AI-driven editing software further transform the role of Videographers in Marseille or examine the long-term impact of cultural policies on local media production.</w:t>
      </w:r>
    </w:p>
    <w:p>
      <w:pPr>
        <w:pStyle w:val="BodyText"/>
      </w:pPr>
      <w:r>
        <w:t xml:space="preserve">By synthesizing academic literature, industry reports, and case studies, this review underscores the importance of understanding Videography as both a global phenomenon and a locally rooted practice. For students, professionals, and policymakers in Marseille—and indeed across France—this synthesis provides insights into fostering sustainable growth in the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Videographer in France Marseille</dc:title>
  <dc:creator/>
  <dc:language>en</dc:language>
  <cp:keywords/>
  <dcterms:created xsi:type="dcterms:W3CDTF">2026-07-23T16:49:03Z</dcterms:created>
  <dcterms:modified xsi:type="dcterms:W3CDTF">2026-07-23T16:49:03Z</dcterms:modified>
</cp:coreProperties>
</file>

<file path=docProps/custom.xml><?xml version="1.0" encoding="utf-8"?>
<Properties xmlns="http://schemas.openxmlformats.org/officeDocument/2006/custom-properties" xmlns:vt="http://schemas.openxmlformats.org/officeDocument/2006/docPropsVTypes"/>
</file>