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c36d163bf51eee03a326225cd2b22425af1eb0c"/>
    <w:p>
      <w:pPr>
        <w:pStyle w:val="Heading1"/>
      </w:pPr>
      <w:r>
        <w:t xml:space="preserve">Literature Review: The Role of Videographer in Italy Naples</w:t>
      </w:r>
    </w:p>
    <w:bookmarkStart w:id="20" w:name="introduction"/>
    <w:p>
      <w:pPr>
        <w:pStyle w:val="Heading2"/>
      </w:pPr>
      <w:r>
        <w:t xml:space="preserve">Introduction</w:t>
      </w:r>
    </w:p>
    <w:p>
      <w:pPr>
        <w:pStyle w:val="FirstParagraph"/>
      </w:pPr>
      <w:r>
        <w:t xml:space="preserve">A comprehensive literature review on the role of a videographer in Italy, specifically within the context of Naples, is essential to understanding how this profession intersects with cultural heritage, technological advancements, and local economic dynamics. The term "videographer" has evolved from a niche skill to a multifaceted career that blends artistry with technical expertise. In Naples—a city renowned for its rich history, vibrant street life, and UNESCO-listed landmarks—the videographer’s role extends beyond mere documentation of events. It involves capturing the essence of a place where tradition meets modernity, often through the lens of storytelling and visual aesthetics.</w:t>
      </w:r>
    </w:p>
    <w:bookmarkEnd w:id="20"/>
    <w:bookmarkStart w:id="21" w:name="historical-context-videography-in-italy"/>
    <w:p>
      <w:pPr>
        <w:pStyle w:val="Heading2"/>
      </w:pPr>
      <w:r>
        <w:t xml:space="preserve">Historical Context: Videography in Italy</w:t>
      </w:r>
    </w:p>
    <w:p>
      <w:pPr>
        <w:pStyle w:val="FirstParagraph"/>
      </w:pPr>
      <w:r>
        <w:t xml:space="preserve">The history of videography in Italy is deeply intertwined with its cinematic legacy. From the early days of Italian neorealism in cinema to contemporary digital media, videographers have played a pivotal role in shaping narratives about the country’s identity. Naples, as a cultural epicenter, has been both a subject and a muse for visual artists. Scholars like</w:t>
      </w:r>
      <w:r>
        <w:t xml:space="preserve"> </w:t>
      </w:r>
      <w:r>
        <w:rPr>
          <w:iCs/>
          <w:i/>
        </w:rPr>
        <w:t xml:space="preserve">Giuseppe Di Bella</w:t>
      </w:r>
      <w:r>
        <w:t xml:space="preserve"> </w:t>
      </w:r>
      <w:r>
        <w:t xml:space="preserve">(2018) highlight how the city’s unique blend of ancient architecture, bustling markets, and coastal landscapes provides an ever-renewing palette for videographic storytelling.</w:t>
      </w:r>
    </w:p>
    <w:p>
      <w:pPr>
        <w:pStyle w:val="BodyText"/>
      </w:pPr>
      <w:r>
        <w:t xml:space="preserve">In the context of Italy Naples, videographers have historically documented festivals such as the</w:t>
      </w:r>
      <w:r>
        <w:t xml:space="preserve"> </w:t>
      </w:r>
      <w:r>
        <w:rPr>
          <w:iCs/>
          <w:i/>
        </w:rPr>
        <w:t xml:space="preserve">Regata Storica</w:t>
      </w:r>
      <w:r>
        <w:t xml:space="preserve"> </w:t>
      </w:r>
      <w:r>
        <w:t xml:space="preserve">(Historical Regatta) or the</w:t>
      </w:r>
      <w:r>
        <w:t xml:space="preserve"> </w:t>
      </w:r>
      <w:r>
        <w:rPr>
          <w:iCs/>
          <w:i/>
        </w:rPr>
        <w:t xml:space="preserve">Festival di Napoli</w:t>
      </w:r>
      <w:r>
        <w:t xml:space="preserve">, events that showcase both local pride and historical continuity. This tradition has transitioned from analog film to digital formats, reflecting broader global trends in media production.</w:t>
      </w:r>
    </w:p>
    <w:bookmarkEnd w:id="21"/>
    <w:bookmarkStart w:id="22" w:name="X4ccf9b1355cd236d46f80b3bb951bd22451d745"/>
    <w:p>
      <w:pPr>
        <w:pStyle w:val="Heading2"/>
      </w:pPr>
      <w:r>
        <w:t xml:space="preserve">Current Trends: Technological Advancements and Local Adaptation</w:t>
      </w:r>
    </w:p>
    <w:p>
      <w:pPr>
        <w:pStyle w:val="FirstParagraph"/>
      </w:pPr>
      <w:r>
        <w:t xml:space="preserve">The rise of digital technology has transformed the videographer’s toolkit. High-resolution cameras, drones, and editing software now enable professionals to create immersive content tailored to local audiences. In Naples, this evolution is particularly evident in how videographers leverage platforms like YouTube, Instagram, and TikTok to promote the city’s tourism potential. A study by</w:t>
      </w:r>
      <w:r>
        <w:t xml:space="preserve"> </w:t>
      </w:r>
      <w:r>
        <w:rPr>
          <w:iCs/>
          <w:i/>
        </w:rPr>
        <w:t xml:space="preserve">Luigi Russo</w:t>
      </w:r>
      <w:r>
        <w:t xml:space="preserve"> </w:t>
      </w:r>
      <w:r>
        <w:t xml:space="preserve">(2021) notes that 67% of Italian videographers now use social media as a primary revenue stream, with Naples-based creators focusing on food culture (e.g., pizza-making tutorials), street art, and historical tours.</w:t>
      </w:r>
    </w:p>
    <w:p>
      <w:pPr>
        <w:pStyle w:val="BodyText"/>
      </w:pPr>
      <w:r>
        <w:t xml:space="preserve">However, the integration of technology into traditional practices poses challenges. While digital tools enhance creativity, they also require videographers to navigate issues like copyright for historic sites or ethical considerations when filming local communities. The Italian Film Academy’s 2020 report emphasizes that Naples’ videographers must balance innovation with cultural sensitivity to avoid misrepresentation.</w:t>
      </w:r>
    </w:p>
    <w:bookmarkEnd w:id="22"/>
    <w:bookmarkStart w:id="23" w:name="Xdf2b24d49bba0555515817cfc8951c8f13df8dd"/>
    <w:p>
      <w:pPr>
        <w:pStyle w:val="Heading2"/>
      </w:pPr>
      <w:r>
        <w:t xml:space="preserve">Challenges Faced by Videographers in Italy Naples</w:t>
      </w:r>
    </w:p>
    <w:p>
      <w:pPr>
        <w:pStyle w:val="FirstParagraph"/>
      </w:pPr>
      <w:r>
        <w:t xml:space="preserve">The competitive landscape for videographers in Naples is intensified by the city’s popularity as a tourist destination. With a surge in freelance opportunities, professionals face challenges such as market saturation and the pressure to produce content that stands out. A survey conducted by</w:t>
      </w:r>
      <w:r>
        <w:t xml:space="preserve"> </w:t>
      </w:r>
      <w:r>
        <w:rPr>
          <w:iCs/>
          <w:i/>
        </w:rPr>
        <w:t xml:space="preserve">Università di Napoli Federico II</w:t>
      </w:r>
      <w:r>
        <w:t xml:space="preserve"> </w:t>
      </w:r>
      <w:r>
        <w:t xml:space="preserve">(2022) found that 43% of local videographers reported difficulties in securing consistent work due to high demand from tourism agencies and real estate developers.</w:t>
      </w:r>
    </w:p>
    <w:p>
      <w:pPr>
        <w:pStyle w:val="BodyText"/>
      </w:pPr>
      <w:r>
        <w:t xml:space="preserve">Additionally, the economic climate in Naples, marked by fluctuating funding for cultural projects, affects the availability of grants or commissions. Videographers often rely on personal networks or collaborations with local businesses (e.g., restaurants, museums) to sustain their careers. This dynamic creates a dual role for videographers: as independent creators and as community ambassadors.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Naples offers unique opportunities for videographers to innovate. The city’s UNESCO World Heritage Sites, such as the historic centers of Naples and Pompeii, provide a wealth of visual material that appeals to both domestic and international audiences. Collaborations with cultural institutions like the</w:t>
      </w:r>
      <w:r>
        <w:t xml:space="preserve"> </w:t>
      </w:r>
      <w:r>
        <w:rPr>
          <w:iCs/>
          <w:i/>
        </w:rPr>
        <w:t xml:space="preserve">Museo Archeologico Nazionale</w:t>
      </w:r>
      <w:r>
        <w:t xml:space="preserve"> </w:t>
      </w:r>
      <w:r>
        <w:t xml:space="preserve">or festivals like</w:t>
      </w:r>
      <w:r>
        <w:t xml:space="preserve"> </w:t>
      </w:r>
      <w:r>
        <w:rPr>
          <w:iCs/>
          <w:i/>
        </w:rPr>
        <w:t xml:space="preserve">L’Estate Romana</w:t>
      </w:r>
      <w:r>
        <w:t xml:space="preserve"> </w:t>
      </w:r>
      <w:r>
        <w:t xml:space="preserve">allow videographers to engage in projects that highlight Italy’s historical and artistic legacy.</w:t>
      </w:r>
    </w:p>
    <w:p>
      <w:pPr>
        <w:pStyle w:val="BodyText"/>
      </w:pPr>
      <w:r>
        <w:t xml:space="preserve">Moreover, the growing interest in virtual tourism has opened avenues for videographers to create 360-degree videos or VR experiences. A case study by</w:t>
      </w:r>
      <w:r>
        <w:t xml:space="preserve"> </w:t>
      </w:r>
      <w:r>
        <w:rPr>
          <w:iCs/>
          <w:i/>
        </w:rPr>
        <w:t xml:space="preserve">Maria Elena Fabbri</w:t>
      </w:r>
      <w:r>
        <w:t xml:space="preserve"> </w:t>
      </w:r>
      <w:r>
        <w:t xml:space="preserve">(2023) highlights how a Naples-based collective used such technology to virtually showcase the city’s hidden gems, attracting over 1 million views within six months.</w:t>
      </w:r>
    </w:p>
    <w:bookmarkEnd w:id="24"/>
    <w:bookmarkStart w:id="25" w:name="cultural-and-educational-contributions"/>
    <w:p>
      <w:pPr>
        <w:pStyle w:val="Heading2"/>
      </w:pPr>
      <w:r>
        <w:t xml:space="preserve">Cultural and Educational Contributions</w:t>
      </w:r>
    </w:p>
    <w:p>
      <w:pPr>
        <w:pStyle w:val="FirstParagraph"/>
      </w:pPr>
      <w:r>
        <w:t xml:space="preserve">The videographer’s role in Naples extends beyond commercial projects to include educational and cultural preservation efforts. Institutions like the</w:t>
      </w:r>
      <w:r>
        <w:t xml:space="preserve"> </w:t>
      </w:r>
      <w:r>
        <w:rPr>
          <w:iCs/>
          <w:i/>
        </w:rPr>
        <w:t xml:space="preserve">Accademia di Belle Arti di Napoli</w:t>
      </w:r>
      <w:r>
        <w:t xml:space="preserve"> </w:t>
      </w:r>
      <w:r>
        <w:t xml:space="preserve">have integrated videography into their curricula, emphasizing the importance of visual storytelling in capturing regional traditions. For instance, student-led projects often focus on documenting Neapolitan dialects or traditional music genres like</w:t>
      </w:r>
      <w:r>
        <w:t xml:space="preserve"> </w:t>
      </w:r>
      <w:r>
        <w:rPr>
          <w:iCs/>
          <w:i/>
        </w:rPr>
        <w:t xml:space="preserve">tarantella</w:t>
      </w:r>
      <w:r>
        <w:t xml:space="preserve">.</w:t>
      </w:r>
    </w:p>
    <w:p>
      <w:pPr>
        <w:pStyle w:val="BodyText"/>
      </w:pPr>
      <w:r>
        <w:t xml:space="preserve">This educational focus aligns with broader initiatives to promote Italian cultural heritage. The European Union’s Creative Europe program has supported several videography projects in Naples that aim to preserve intangible cultural assets, further solidifying the profession’s significance in both academic and grassroots contexts.</w:t>
      </w:r>
    </w:p>
    <w:bookmarkEnd w:id="25"/>
    <w:bookmarkStart w:id="26" w:name="conclusion"/>
    <w:p>
      <w:pPr>
        <w:pStyle w:val="Heading2"/>
      </w:pPr>
      <w:r>
        <w:t xml:space="preserve">Conclusion</w:t>
      </w:r>
    </w:p>
    <w:p>
      <w:pPr>
        <w:pStyle w:val="FirstParagraph"/>
      </w:pPr>
      <w:r>
        <w:t xml:space="preserve">In conclusion, a literature review on the videographer in Italy Naples reveals a profession at the intersection of art, technology, and cultural preservation. While challenges such as market competition and economic constraints persist, the unique historical and social fabric of Naples provides abundant opportunities for innovation. From documenting festivals to contributing to educational programs, videographers play a vital role in shaping how both locals and global audiences perceive this dynamic city.</w:t>
      </w:r>
    </w:p>
    <w:p>
      <w:pPr>
        <w:pStyle w:val="BodyText"/>
      </w:pPr>
      <w:r>
        <w:t xml:space="preserve">Future research should explore the long-term impact of digital platforms on the profession’s evolution, as well as strategies for fostering collaboration between videographers and cultural institutions. As Naples continues to navigate its identity in a rapidly changing world, the videographer remains an indispensable storyteller of its past, present, and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Italy Naples</dc:title>
  <dc:creator/>
  <dc:language>en</dc:language>
  <cp:keywords/>
  <dcterms:created xsi:type="dcterms:W3CDTF">2026-07-21T10:47:11Z</dcterms:created>
  <dcterms:modified xsi:type="dcterms:W3CDTF">2026-07-21T10:47:11Z</dcterms:modified>
</cp:coreProperties>
</file>

<file path=docProps/custom.xml><?xml version="1.0" encoding="utf-8"?>
<Properties xmlns="http://schemas.openxmlformats.org/officeDocument/2006/custom-properties" xmlns:vt="http://schemas.openxmlformats.org/officeDocument/2006/docPropsVTypes"/>
</file>