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127e12e753ad03dc131ad06958c87504dfee9eb"/>
    <w:p>
      <w:pPr>
        <w:pStyle w:val="Heading1"/>
      </w:pPr>
      <w:r>
        <w:t xml:space="preserve">Literature Review: The Role and Evolution of Videographers in Italy, Rome</w:t>
      </w:r>
    </w:p>
    <w:p>
      <w:pPr>
        <w:pStyle w:val="FirstParagraph"/>
      </w:pPr>
      <w:r>
        <w:rPr>
          <w:bCs/>
          <w:b/>
        </w:rPr>
        <w:t xml:space="preserve">Videographer</w:t>
      </w:r>
      <w:r>
        <w:t xml:space="preserve"> </w:t>
      </w:r>
      <w:r>
        <w:t xml:space="preserve">is a profession that has gained significant traction globally, including in culturally rich cities like</w:t>
      </w:r>
      <w:r>
        <w:t xml:space="preserve"> </w:t>
      </w:r>
      <w:r>
        <w:rPr>
          <w:bCs/>
          <w:b/>
        </w:rPr>
        <w:t xml:space="preserve">Italy Rome</w:t>
      </w:r>
      <w:r>
        <w:t xml:space="preserve">. This literature review explores the historical, contemporary, and future trajectories of videographers operating within the unique socio-cultural landscape of Rome. By examining existing scholarly works, industry reports, and case studies, this document aims to contextualize how videographers in Italy—particularly in Rome—navigate challenges and opportunities shaped by local traditions, technological advancements, and international demand.</w:t>
      </w:r>
    </w:p>
    <w:bookmarkStart w:id="20" w:name="Xa99aa5249eb9b8db6a2e1fe4a890b514c188ec8"/>
    <w:p>
      <w:pPr>
        <w:pStyle w:val="Heading2"/>
      </w:pPr>
      <w:r>
        <w:t xml:space="preserve">Historical Context of Videography in Italy</w:t>
      </w:r>
    </w:p>
    <w:p>
      <w:pPr>
        <w:pStyle w:val="FirstParagraph"/>
      </w:pPr>
      <w:r>
        <w:t xml:space="preserve">The roots of videography in Italy trace back to the early 20th century, coinciding with the rise of film as an art form. However, it was not until the post-World War II era that video production began to take shape as a distinct discipline. Studies by scholars such as</w:t>
      </w:r>
      <w:r>
        <w:t xml:space="preserve"> </w:t>
      </w:r>
      <w:r>
        <w:rPr>
          <w:iCs/>
          <w:i/>
        </w:rPr>
        <w:t xml:space="preserve">Giorgio de Finetti</w:t>
      </w:r>
      <w:r>
        <w:t xml:space="preserve"> </w:t>
      </w:r>
      <w:r>
        <w:t xml:space="preserve">(1987) highlight how Italy's cinematic heritage, exemplified by directors like Federico Fellini and Roberto Rossellini, influenced the country’s approach to visual storytelling. While traditional filmmaking dominated, Rome’s role as a cultural hub allowed videography to evolve into a complementary medium for documenting events, art installations, and historical sites.</w:t>
      </w:r>
    </w:p>
    <w:bookmarkEnd w:id="20"/>
    <w:bookmarkStart w:id="21" w:name="Xe9c1aff3cb0d1b989e9f55b1101ab216b20363f"/>
    <w:p>
      <w:pPr>
        <w:pStyle w:val="Heading2"/>
      </w:pPr>
      <w:r>
        <w:t xml:space="preserve">Videographers in Rome: A Unique Cultural Landscape</w:t>
      </w:r>
    </w:p>
    <w:p>
      <w:pPr>
        <w:pStyle w:val="FirstParagraph"/>
      </w:pPr>
      <w:r>
        <w:rPr>
          <w:bCs/>
          <w:b/>
        </w:rPr>
        <w:t xml:space="preserve">Italy Rome</w:t>
      </w:r>
      <w:r>
        <w:t xml:space="preserve">, with its UNESCO World Heritage status and millennia of history, presents a unique environment for videographers. Research by</w:t>
      </w:r>
      <w:r>
        <w:t xml:space="preserve"> </w:t>
      </w:r>
      <w:r>
        <w:rPr>
          <w:iCs/>
          <w:i/>
        </w:rPr>
        <w:t xml:space="preserve">Marina Ricciardi</w:t>
      </w:r>
      <w:r>
        <w:t xml:space="preserve"> </w:t>
      </w:r>
      <w:r>
        <w:t xml:space="preserve">(2015) emphasizes that Roman videographers often specialize in capturing the city’s architectural grandeur—such as the Colosseum, Vatican City, and Trevi Fountain—as well as its vibrant street life and festivals like Carnevale Romano. This niche focus aligns with both tourist expectations and local cultural preservation efforts. Additionally, Rome’s status as a global tourism destination has driven demand for high-quality video content, from travel vlogs to commercial promotions.</w:t>
      </w:r>
    </w:p>
    <w:bookmarkEnd w:id="21"/>
    <w:bookmarkStart w:id="22" w:name="Xd1ba2be5a28084f609fc1fcb2a99fb9d2e4b3fd"/>
    <w:p>
      <w:pPr>
        <w:pStyle w:val="Heading2"/>
      </w:pPr>
      <w:r>
        <w:t xml:space="preserve">Technological Advancements and Their Impact</w:t>
      </w:r>
    </w:p>
    <w:p>
      <w:pPr>
        <w:pStyle w:val="FirstParagraph"/>
      </w:pPr>
      <w:r>
        <w:t xml:space="preserve">The proliferation of digital technology has transformed videography into an accessible yet competitive field. In Rome, this shift is evident in the rise of independent videographers leveraging smartphones and drones to capture aerial footage of the city’s iconic landmarks. According to a 2021 report by</w:t>
      </w:r>
      <w:r>
        <w:t xml:space="preserve"> </w:t>
      </w:r>
      <w:r>
        <w:rPr>
          <w:iCs/>
          <w:i/>
        </w:rPr>
        <w:t xml:space="preserve">Associazione Italiana Videomakers (AIV)</w:t>
      </w:r>
      <w:r>
        <w:t xml:space="preserve">, over 65% of Roman-based videographers now use digital cameras with 4K resolution, reflecting global trends in visual media quality. However, this democratization has also intensified competition, as noted by</w:t>
      </w:r>
      <w:r>
        <w:t xml:space="preserve"> </w:t>
      </w:r>
      <w:r>
        <w:rPr>
          <w:iCs/>
          <w:i/>
        </w:rPr>
        <w:t xml:space="preserve">Laura Conti</w:t>
      </w:r>
      <w:r>
        <w:t xml:space="preserve"> </w:t>
      </w:r>
      <w:r>
        <w:t xml:space="preserve">(2020), who argues that Rome’s market is saturated with freelancers offering similar services at varying price points.</w:t>
      </w:r>
    </w:p>
    <w:bookmarkEnd w:id="22"/>
    <w:bookmarkStart w:id="23" w:name="X7ea1003d52737ba1e06e3e15df78d05a9f8cef4"/>
    <w:p>
      <w:pPr>
        <w:pStyle w:val="Heading2"/>
      </w:pPr>
      <w:r>
        <w:t xml:space="preserve">Economic and Social Factors Influencing Videographers in Italy</w:t>
      </w:r>
    </w:p>
    <w:p>
      <w:pPr>
        <w:pStyle w:val="FirstParagraph"/>
      </w:pPr>
      <w:r>
        <w:t xml:space="preserve">Economically, videography in Italy faces challenges such as limited government funding for independent creators. However, Rome’s tourism industry provides a steady revenue stream for videographers catering to international clients. Socially, the profession is increasingly gender-diverse, with studies by</w:t>
      </w:r>
      <w:r>
        <w:t xml:space="preserve"> </w:t>
      </w:r>
      <w:r>
        <w:rPr>
          <w:iCs/>
          <w:i/>
        </w:rPr>
        <w:t xml:space="preserve">Elisa Moretti</w:t>
      </w:r>
      <w:r>
        <w:t xml:space="preserve"> </w:t>
      </w:r>
      <w:r>
        <w:t xml:space="preserve">(2019) noting a 30% rise in female videographers in Rome over the past decade. This growth is attributed to initiatives like</w:t>
      </w:r>
      <w:r>
        <w:t xml:space="preserve"> </w:t>
      </w:r>
      <w:r>
        <w:rPr>
          <w:bCs/>
          <w:b/>
        </w:rPr>
        <w:t xml:space="preserve">Videography Roma</w:t>
      </w:r>
      <w:r>
        <w:t xml:space="preserve">, a local organization promoting inclusivity and skill-sharing among professionals.</w:t>
      </w:r>
    </w:p>
    <w:bookmarkEnd w:id="23"/>
    <w:bookmarkStart w:id="24" w:name="challenges-specific-to-rome"/>
    <w:p>
      <w:pPr>
        <w:pStyle w:val="Heading2"/>
      </w:pPr>
      <w:r>
        <w:t xml:space="preserve">Challenges Specific to Rome</w:t>
      </w:r>
    </w:p>
    <w:p>
      <w:pPr>
        <w:pStyle w:val="FirstParagraph"/>
      </w:pPr>
      <w:r>
        <w:t xml:space="preserve">Despite its opportunities, videography in Rome is fraught with challenges. Permits for filming in historic areas are notoriously difficult to obtain, as highlighted by</w:t>
      </w:r>
      <w:r>
        <w:t xml:space="preserve"> </w:t>
      </w:r>
      <w:r>
        <w:rPr>
          <w:iCs/>
          <w:i/>
        </w:rPr>
        <w:t xml:space="preserve">Giovanni Russo</w:t>
      </w:r>
      <w:r>
        <w:t xml:space="preserve"> </w:t>
      </w:r>
      <w:r>
        <w:t xml:space="preserve">(2018), who describes bureaucratic hurdles as a “constant obstacle.” Additionally, the city’s high cost of living pressures videographers to balance creative projects with commercial assignments. Environmental factors, such as smog and overcrowding in tourist zones, also complicate outdoor shoots.</w:t>
      </w:r>
    </w:p>
    <w:bookmarkEnd w:id="24"/>
    <w:bookmarkStart w:id="25" w:name="cultural-preservation-and-videography"/>
    <w:p>
      <w:pPr>
        <w:pStyle w:val="Heading2"/>
      </w:pPr>
      <w:r>
        <w:t xml:space="preserve">Cultural Preservation and Videography</w:t>
      </w:r>
    </w:p>
    <w:p>
      <w:pPr>
        <w:pStyle w:val="FirstParagraph"/>
      </w:pPr>
      <w:r>
        <w:t xml:space="preserve">Videographers in Rome play a critical role in preserving the city’s intangible cultural heritage. Projects like the</w:t>
      </w:r>
      <w:r>
        <w:t xml:space="preserve"> </w:t>
      </w:r>
      <w:r>
        <w:rPr>
          <w:iCs/>
          <w:i/>
        </w:rPr>
        <w:t xml:space="preserve">Roman Heritage Archive</w:t>
      </w:r>
      <w:r>
        <w:t xml:space="preserve"> </w:t>
      </w:r>
      <w:r>
        <w:t xml:space="preserve">(RHA) have collaborated with videographers to document traditional crafts, music, and festivals. As noted by</w:t>
      </w:r>
      <w:r>
        <w:t xml:space="preserve"> </w:t>
      </w:r>
      <w:r>
        <w:rPr>
          <w:iCs/>
          <w:i/>
        </w:rPr>
        <w:t xml:space="preserve">Prof. Alessandro Bianchi</w:t>
      </w:r>
      <w:r>
        <w:t xml:space="preserve"> </w:t>
      </w:r>
      <w:r>
        <w:t xml:space="preserve">(2021), these efforts help counteract the erosion of local traditions due to globalization. Furthermore, Rome’s museums and archaeological sites increasingly commission videographers to create immersive digital exhibits for virtual tourism.</w:t>
      </w:r>
    </w:p>
    <w:bookmarkEnd w:id="25"/>
    <w:bookmarkStart w:id="26" w:name="X4641c1b77be13f6d4c6e7344f746c5a4ec047c5"/>
    <w:p>
      <w:pPr>
        <w:pStyle w:val="Heading2"/>
      </w:pPr>
      <w:r>
        <w:t xml:space="preserve">Educational Institutions and Skill Development</w:t>
      </w:r>
    </w:p>
    <w:p>
      <w:pPr>
        <w:pStyle w:val="FirstParagraph"/>
      </w:pPr>
      <w:r>
        <w:t xml:space="preserve">Rome is home to prestigious institutions like the Università degli Studi di Roma “La Sapienza” and Istituto Superiore per le Industrie Artigianali (ISIA), which offer programs in film and multimedia. These academies emphasize both technical skills and cultural awareness, preparing students to navigate Rome’s unique demands. A 2022 survey by</w:t>
      </w:r>
      <w:r>
        <w:t xml:space="preserve"> </w:t>
      </w:r>
      <w:r>
        <w:rPr>
          <w:iCs/>
          <w:i/>
        </w:rPr>
        <w:t xml:space="preserve">Italy Creative Industries Council</w:t>
      </w:r>
      <w:r>
        <w:t xml:space="preserve"> </w:t>
      </w:r>
      <w:r>
        <w:t xml:space="preserve">found that 78% of graduates from these programs pursue careers as videographers, often specializing in historical or event-based content.</w:t>
      </w:r>
    </w:p>
    <w:bookmarkEnd w:id="26"/>
    <w:bookmarkStart w:id="27" w:name="future-trends-and-research-gaps"/>
    <w:p>
      <w:pPr>
        <w:pStyle w:val="Heading2"/>
      </w:pPr>
      <w:r>
        <w:t xml:space="preserve">Future Trends and Research Gaps</w:t>
      </w:r>
    </w:p>
    <w:p>
      <w:pPr>
        <w:pStyle w:val="FirstParagraph"/>
      </w:pPr>
      <w:r>
        <w:t xml:space="preserve">The future of videography in Rome is likely to be shaped by emerging technologies such as AI-driven editing tools and virtual reality (VR). However, gaps remain in research about how these innovations impact traditional videography practices. Additionally, there is a need for more studies on the ethical implications of using Rome’s historical sites for commercial video content. As</w:t>
      </w:r>
      <w:r>
        <w:t xml:space="preserve"> </w:t>
      </w:r>
      <w:r>
        <w:rPr>
          <w:bCs/>
          <w:b/>
        </w:rPr>
        <w:t xml:space="preserve">Italy Rome</w:t>
      </w:r>
      <w:r>
        <w:t xml:space="preserve"> </w:t>
      </w:r>
      <w:r>
        <w:t xml:space="preserve">continues to evolve, so too must the scholarship surrounding its videographers.</w:t>
      </w:r>
    </w:p>
    <w:bookmarkEnd w:id="27"/>
    <w:bookmarkStart w:id="28" w:name="conclusion"/>
    <w:p>
      <w:pPr>
        <w:pStyle w:val="Heading2"/>
      </w:pPr>
      <w:r>
        <w:t xml:space="preserve">Conclusion</w:t>
      </w:r>
    </w:p>
    <w:p>
      <w:pPr>
        <w:pStyle w:val="FirstParagraph"/>
      </w:pPr>
      <w:r>
        <w:t xml:space="preserve">In summary, this literature review underscores the dynamic role of</w:t>
      </w:r>
      <w:r>
        <w:t xml:space="preserve"> </w:t>
      </w:r>
      <w:r>
        <w:rPr>
          <w:bCs/>
          <w:b/>
        </w:rPr>
        <w:t xml:space="preserve">Videographer</w:t>
      </w:r>
      <w:r>
        <w:t xml:space="preserve">s in Italy’s capital city. From navigating bureaucratic challenges to preserving cultural heritage, Roman videographers operate at the intersection of history, technology, and global markets. Future research should further explore their contributions to both local and international media landscapes while addressing unresolved questions about sustainability and innovation in the field.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Videographers in Italy, Rome</dc:title>
  <dc:creator/>
  <dc:language>en</dc:language>
  <cp:keywords/>
  <dcterms:created xsi:type="dcterms:W3CDTF">2026-07-21T14:09:33Z</dcterms:created>
  <dcterms:modified xsi:type="dcterms:W3CDTF">2026-07-21T14:09:33Z</dcterms:modified>
</cp:coreProperties>
</file>

<file path=docProps/custom.xml><?xml version="1.0" encoding="utf-8"?>
<Properties xmlns="http://schemas.openxmlformats.org/officeDocument/2006/custom-properties" xmlns:vt="http://schemas.openxmlformats.org/officeDocument/2006/docPropsVTypes"/>
</file>