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b3bf7646fbf772cc2ef6cb0e65921ec2b66a77"/>
    <w:p>
      <w:pPr>
        <w:pStyle w:val="Heading1"/>
      </w:pPr>
      <w:r>
        <w:t xml:space="preserve">Literature Review: The Role of Videographers in Saudi Arabia Riyadh</w:t>
      </w:r>
    </w:p>
    <w:bookmarkStart w:id="20" w:name="introduction"/>
    <w:p>
      <w:pPr>
        <w:pStyle w:val="Heading2"/>
      </w:pPr>
      <w:r>
        <w:t xml:space="preserve">Introduction</w:t>
      </w:r>
    </w:p>
    <w:p>
      <w:pPr>
        <w:pStyle w:val="FirstParagraph"/>
      </w:pPr>
      <w:r>
        <w:t xml:space="preserve">The field of videography has undergone significant transformations globally, and its evolution is particularly notable in regions experiencing rapid socio-economic and cultural shifts. In the context of</w:t>
      </w:r>
      <w:r>
        <w:t xml:space="preserve"> </w:t>
      </w:r>
      <w:r>
        <w:rPr>
          <w:bCs/>
          <w:b/>
        </w:rPr>
        <w:t xml:space="preserve">Saudi Arabia Riyadh</w:t>
      </w:r>
      <w:r>
        <w:t xml:space="preserve">, the role of a</w:t>
      </w:r>
      <w:r>
        <w:t xml:space="preserve"> </w:t>
      </w:r>
      <w:r>
        <w:rPr>
          <w:bCs/>
          <w:b/>
        </w:rPr>
        <w:t xml:space="preserve">Videographer</w:t>
      </w:r>
      <w:r>
        <w:t xml:space="preserve"> </w:t>
      </w:r>
      <w:r>
        <w:t xml:space="preserve">has become increasingly vital as the city emerges as a hub for media production, technological innovation, and cultural storytelling. This literature review explores existing academic discourse on videography in this dynamic environment, focusing on how</w:t>
      </w:r>
      <w:r>
        <w:t xml:space="preserve"> </w:t>
      </w:r>
      <w:r>
        <w:rPr>
          <w:bCs/>
          <w:b/>
        </w:rPr>
        <w:t xml:space="preserve">Videographers</w:t>
      </w:r>
      <w:r>
        <w:t xml:space="preserve"> </w:t>
      </w:r>
      <w:r>
        <w:t xml:space="preserve">in</w:t>
      </w:r>
      <w:r>
        <w:t xml:space="preserve"> </w:t>
      </w:r>
      <w:r>
        <w:rPr>
          <w:bCs/>
          <w:b/>
        </w:rPr>
        <w:t xml:space="preserve">Saudi Arabia Riyadh</w:t>
      </w:r>
      <w:r>
        <w:t xml:space="preserve"> </w:t>
      </w:r>
      <w:r>
        <w:t xml:space="preserve">navigate local challenges and opportunities. The study emphasizes the interplay between technological advancements, cultural norms, and the growing demand for visual content within Saudi Arabia’s media landscape.</w:t>
      </w:r>
    </w:p>
    <w:bookmarkEnd w:id="20"/>
    <w:bookmarkStart w:id="21" w:name="X85d9bc85ae3960c24c65a880eb5ed88893bc975"/>
    <w:p>
      <w:pPr>
        <w:pStyle w:val="Heading2"/>
      </w:pPr>
      <w:r>
        <w:t xml:space="preserve">Evolution of Videography in Saudi Arabia: A Contextual Analysis</w:t>
      </w:r>
    </w:p>
    <w:p>
      <w:pPr>
        <w:pStyle w:val="FirstParagraph"/>
      </w:pPr>
      <w:r>
        <w:t xml:space="preserve">The rapid modernization of Saudi Arabia under Vision 2030 has spurred growth in industries such as tourism, entertainment, and digital media. Riyadh, as the capital and a cultural epicenter, has witnessed an uptick in demand for high-quality visual content. Research by Al-Muwallad (2021) highlights how the integration of digital platforms like YouTube and Instagram has reshaped videography practices in Saudi cities.</w:t>
      </w:r>
      <w:r>
        <w:t xml:space="preserve"> </w:t>
      </w:r>
      <w:r>
        <w:rPr>
          <w:bCs/>
          <w:b/>
        </w:rPr>
        <w:t xml:space="preserve">Videographers</w:t>
      </w:r>
      <w:r>
        <w:t xml:space="preserve"> </w:t>
      </w:r>
      <w:r>
        <w:t xml:space="preserve">now play a dual role: capturing cultural heritage while aligning with global trends in storytelling. This duality is particularly evident in Riyadh, where traditional Islamic art forms coexist with contemporary media production.</w:t>
      </w:r>
    </w:p>
    <w:bookmarkEnd w:id="21"/>
    <w:bookmarkStart w:id="22" w:name="X37ad87097359c64e9c58b3bac5b0b677f03365a"/>
    <w:p>
      <w:pPr>
        <w:pStyle w:val="Heading2"/>
      </w:pPr>
      <w:r>
        <w:t xml:space="preserve">The Role and Responsibilities of a Videographer in Riyadh</w:t>
      </w:r>
    </w:p>
    <w:p>
      <w:pPr>
        <w:pStyle w:val="FirstParagraph"/>
      </w:pPr>
      <w:r>
        <w:t xml:space="preserve">A</w:t>
      </w:r>
      <w:r>
        <w:t xml:space="preserve"> </w:t>
      </w:r>
      <w:r>
        <w:rPr>
          <w:bCs/>
          <w:b/>
        </w:rPr>
        <w:t xml:space="preserve">Videographer</w:t>
      </w:r>
      <w:r>
        <w:t xml:space="preserve"> </w:t>
      </w:r>
      <w:r>
        <w:t xml:space="preserve">in</w:t>
      </w:r>
      <w:r>
        <w:t xml:space="preserve"> </w:t>
      </w:r>
      <w:r>
        <w:rPr>
          <w:bCs/>
          <w:b/>
        </w:rPr>
        <w:t xml:space="preserve">Saudi Arabia Riyadh</w:t>
      </w:r>
      <w:r>
        <w:t xml:space="preserve"> </w:t>
      </w:r>
      <w:r>
        <w:t xml:space="preserve">is not merely a technician but a cultural intermediary. Studies by Al-Khatib (2019) underscore the importance of understanding local customs, such as gender-segregated spaces and Islamic values, when creating content. For instance, events like the Riyadh Season—Saudi Arabia’s largest festival—require</w:t>
      </w:r>
      <w:r>
        <w:t xml:space="preserve"> </w:t>
      </w:r>
      <w:r>
        <w:rPr>
          <w:bCs/>
          <w:b/>
        </w:rPr>
        <w:t xml:space="preserve">Videographers</w:t>
      </w:r>
      <w:r>
        <w:t xml:space="preserve"> </w:t>
      </w:r>
      <w:r>
        <w:t xml:space="preserve">to document experiences while respecting religious and cultural norms. Additionally,</w:t>
      </w:r>
      <w:r>
        <w:t xml:space="preserve"> </w:t>
      </w:r>
      <w:r>
        <w:rPr>
          <w:bCs/>
          <w:b/>
        </w:rPr>
        <w:t xml:space="preserve">Videographers</w:t>
      </w:r>
      <w:r>
        <w:t xml:space="preserve"> </w:t>
      </w:r>
      <w:r>
        <w:t xml:space="preserve">in Riyadh are often tasked with promoting Saudi identity through visual narratives that balance authenticity with commercial appeal.</w:t>
      </w:r>
    </w:p>
    <w:bookmarkEnd w:id="22"/>
    <w:bookmarkStart w:id="23" w:name="Xd58238cde71759ac659847e15476ccd65b32bd0"/>
    <w:p>
      <w:pPr>
        <w:pStyle w:val="Heading2"/>
      </w:pPr>
      <w:r>
        <w:t xml:space="preserve">Technological Advancements and Their Impact on Videography in Riyadh</w:t>
      </w:r>
    </w:p>
    <w:p>
      <w:pPr>
        <w:pStyle w:val="FirstParagraph"/>
      </w:pPr>
      <w:r>
        <w:t xml:space="preserve">The proliferation of advanced camera technology, drones, and AI-driven editing tools has revolutionized the videography landscape. In Riyadh,</w:t>
      </w:r>
      <w:r>
        <w:t xml:space="preserve"> </w:t>
      </w:r>
      <w:r>
        <w:rPr>
          <w:bCs/>
          <w:b/>
        </w:rPr>
        <w:t xml:space="preserve">Videographers</w:t>
      </w:r>
      <w:r>
        <w:t xml:space="preserve"> </w:t>
      </w:r>
      <w:r>
        <w:t xml:space="preserve">leverage 4K cameras and gimbal stabilizers to produce cinematic content for local brands and international audiences. A report by the Saudi Ministry of Communications (2022) notes that 78% of media professionals in Riyadh use drones for aerial footage, a trend aligned with global standards. However, challenges such as regulatory restrictions on drone usage and the high cost of equipment remain barriers to entry for aspiring</w:t>
      </w:r>
      <w:r>
        <w:t xml:space="preserve"> </w:t>
      </w:r>
      <w:r>
        <w:rPr>
          <w:bCs/>
          <w:b/>
        </w:rPr>
        <w:t xml:space="preserve">Videographers</w:t>
      </w:r>
      <w:r>
        <w:t xml:space="preserve"> </w:t>
      </w:r>
      <w:r>
        <w:t xml:space="preserve">in the region.</w:t>
      </w:r>
    </w:p>
    <w:bookmarkEnd w:id="23"/>
    <w:bookmarkStart w:id="24" w:name="Xb8ab1ce83537453b84d2298dc4495ca0f70b5ad"/>
    <w:p>
      <w:pPr>
        <w:pStyle w:val="Heading2"/>
      </w:pPr>
      <w:r>
        <w:t xml:space="preserve">Cultural and Legal Challenges Faced by Videographers in Riyadh</w:t>
      </w:r>
    </w:p>
    <w:p>
      <w:pPr>
        <w:pStyle w:val="FirstParagraph"/>
      </w:pPr>
      <w:r>
        <w:t xml:space="preserve">Cultural sensitivities pose unique challenges for</w:t>
      </w:r>
      <w:r>
        <w:t xml:space="preserve"> </w:t>
      </w:r>
      <w:r>
        <w:rPr>
          <w:bCs/>
          <w:b/>
        </w:rPr>
        <w:t xml:space="preserve">Videographers</w:t>
      </w:r>
      <w:r>
        <w:t xml:space="preserve"> </w:t>
      </w:r>
      <w:r>
        <w:t xml:space="preserve">operating in Riyadh. Research by Al-Ghamdi (2020) reveals that content creators must navigate strict censorship laws, including restrictions on portraying certain religious practices or political topics. Additionally, gender norms influence the profession: female</w:t>
      </w:r>
      <w:r>
        <w:t xml:space="preserve"> </w:t>
      </w:r>
      <w:r>
        <w:rPr>
          <w:bCs/>
          <w:b/>
        </w:rPr>
        <w:t xml:space="preserve">Videographers</w:t>
      </w:r>
      <w:r>
        <w:t xml:space="preserve"> </w:t>
      </w:r>
      <w:r>
        <w:t xml:space="preserve">often face logistical hurdles in accessing male-dominated spaces without chaperones. Legal frameworks, such as the Saudi Press and Media Law (2018), also mandate compliance with state guidelines on content distribution, requiring</w:t>
      </w:r>
      <w:r>
        <w:t xml:space="preserve"> </w:t>
      </w:r>
      <w:r>
        <w:rPr>
          <w:bCs/>
          <w:b/>
        </w:rPr>
        <w:t xml:space="preserve">Videographers</w:t>
      </w:r>
      <w:r>
        <w:t xml:space="preserve"> </w:t>
      </w:r>
      <w:r>
        <w:t xml:space="preserve">to balance creative freedom with regulatory adherence.</w:t>
      </w:r>
    </w:p>
    <w:bookmarkEnd w:id="24"/>
    <w:bookmarkStart w:id="25" w:name="X925cac1fadf76c2c57d68e7777f29e2f70f0eaf"/>
    <w:p>
      <w:pPr>
        <w:pStyle w:val="Heading2"/>
      </w:pPr>
      <w:r>
        <w:t xml:space="preserve">Economic Opportunities and Market Trends for Videographers in Riyadh</w:t>
      </w:r>
    </w:p>
    <w:p>
      <w:pPr>
        <w:pStyle w:val="FirstParagraph"/>
      </w:pPr>
      <w:r>
        <w:t xml:space="preserve">Riyadh’s burgeoning economy has created a fertile ground for videography as a profession. The tourism sector, revitalized by initiatives like the Red Sea Project, demands high-quality visual content to attract global visitors. A 2023 study by the Saudi Arabia General Authority for Audiovisual Media (GAMAC) found that demand for videographers in Riyadh has increased by 45% over three years, driven by sectors such as real estate, hospitality, and e-commerce. Furthermore, the rise of content marketing has led to a surge in demand for</w:t>
      </w:r>
      <w:r>
        <w:t xml:space="preserve"> </w:t>
      </w:r>
      <w:r>
        <w:rPr>
          <w:bCs/>
          <w:b/>
        </w:rPr>
        <w:t xml:space="preserve">Videographers</w:t>
      </w:r>
      <w:r>
        <w:t xml:space="preserve"> </w:t>
      </w:r>
      <w:r>
        <w:t xml:space="preserve">who specialize in short-form videos tailored for social media platforms like TikTok and Snapchat.</w:t>
      </w:r>
    </w:p>
    <w:bookmarkEnd w:id="25"/>
    <w:bookmarkStart w:id="26" w:name="X714c189ca3bb08728ace42f647a6a3757146931"/>
    <w:p>
      <w:pPr>
        <w:pStyle w:val="Heading2"/>
      </w:pPr>
      <w:r>
        <w:t xml:space="preserve">Educational Initiatives and Skill Development in Riyadh</w:t>
      </w:r>
    </w:p>
    <w:p>
      <w:pPr>
        <w:pStyle w:val="FirstParagraph"/>
      </w:pPr>
      <w:r>
        <w:t xml:space="preserve">To address the growing need for skilled professionals, educational institutions in Riyadh have introduced specialized courses in videography. For example, King Saud University’s Media Studies program now includes modules on Islamic visual culture and digital storytelling. Research by Al-Harbi (2023) emphasizes the importance of training</w:t>
      </w:r>
      <w:r>
        <w:t xml:space="preserve"> </w:t>
      </w:r>
      <w:r>
        <w:rPr>
          <w:bCs/>
          <w:b/>
        </w:rPr>
        <w:t xml:space="preserve">Videographers</w:t>
      </w:r>
      <w:r>
        <w:t xml:space="preserve"> </w:t>
      </w:r>
      <w:r>
        <w:t xml:space="preserve">to understand both technical skills and cultural nuances, ensuring that their work resonates with local audiences while meeting international standards. Such initiatives aim to create a pipeline of professionals capable of thriving in Riyadh’s evolving media ecosystem.</w:t>
      </w:r>
    </w:p>
    <w:bookmarkEnd w:id="26"/>
    <w:bookmarkStart w:id="27" w:name="X55267e1243545f9aca66a9bf703b529e69a7bbe"/>
    <w:p>
      <w:pPr>
        <w:pStyle w:val="Heading2"/>
      </w:pPr>
      <w:r>
        <w:t xml:space="preserve">Future Directions for Research on Videography in Saudi Arabia Riyadh</w:t>
      </w:r>
    </w:p>
    <w:p>
      <w:pPr>
        <w:pStyle w:val="FirstParagraph"/>
      </w:pPr>
      <w:r>
        <w:t xml:space="preserve">While existing literature highlights the significance of</w:t>
      </w:r>
      <w:r>
        <w:t xml:space="preserve"> </w:t>
      </w:r>
      <w:r>
        <w:rPr>
          <w:bCs/>
          <w:b/>
        </w:rPr>
        <w:t xml:space="preserve">Videographers</w:t>
      </w:r>
      <w:r>
        <w:t xml:space="preserve"> </w:t>
      </w:r>
      <w:r>
        <w:t xml:space="preserve">in shaping Saudi Arabia’s visual narrative, gaps remain. Few studies have explored the long-term impact of AI tools on creative decision-making or the role of</w:t>
      </w:r>
      <w:r>
        <w:t xml:space="preserve"> </w:t>
      </w:r>
      <w:r>
        <w:rPr>
          <w:bCs/>
          <w:b/>
        </w:rPr>
        <w:t xml:space="preserve">Videographers</w:t>
      </w:r>
      <w:r>
        <w:t xml:space="preserve"> </w:t>
      </w:r>
      <w:r>
        <w:t xml:space="preserve">in preserving traditional cultural practices. Future research could also investigate how demographic shifts, such as the increasing participation of women in media professions, influence videography trends in Riyadh. Additionally, comparative studies between Riyadh and other Gulf cities could provide deeper insights into regional dynamics.</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Videographer</w:t>
      </w:r>
      <w:r>
        <w:t xml:space="preserve"> </w:t>
      </w:r>
      <w:r>
        <w:t xml:space="preserve">in</w:t>
      </w:r>
      <w:r>
        <w:t xml:space="preserve"> </w:t>
      </w:r>
      <w:r>
        <w:rPr>
          <w:bCs/>
          <w:b/>
        </w:rPr>
        <w:t xml:space="preserve">Saudi Arabia Riyadh</w:t>
      </w:r>
      <w:r>
        <w:t xml:space="preserve"> </w:t>
      </w:r>
      <w:r>
        <w:t xml:space="preserve">is multifaceted, requiring technical expertise, cultural awareness, and adaptability to local and global demands. This literature review underscores the profession’s growing importance within Saudi Arabia’s media landscape while highlighting challenges such as regulatory constraints and cultural sensitivities. As Riyadh continues to evolve into a global media hub under Vision 2030, further research on</w:t>
      </w:r>
      <w:r>
        <w:t xml:space="preserve"> </w:t>
      </w:r>
      <w:r>
        <w:rPr>
          <w:bCs/>
          <w:b/>
        </w:rPr>
        <w:t xml:space="preserve">Videographers</w:t>
      </w:r>
      <w:r>
        <w:t xml:space="preserve"> </w:t>
      </w:r>
      <w:r>
        <w:t xml:space="preserve">will be critical to understanding how this profession shapes—and is shaped by—the city’s dynamic socio-cultural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Saudi Arabia Riyadh</dc:title>
  <dc:creator/>
  <dc:language>en</dc:language>
  <cp:keywords/>
  <dcterms:created xsi:type="dcterms:W3CDTF">2026-07-23T19:16:02Z</dcterms:created>
  <dcterms:modified xsi:type="dcterms:W3CDTF">2026-07-23T19:16:02Z</dcterms:modified>
</cp:coreProperties>
</file>

<file path=docProps/custom.xml><?xml version="1.0" encoding="utf-8"?>
<Properties xmlns="http://schemas.openxmlformats.org/officeDocument/2006/custom-properties" xmlns:vt="http://schemas.openxmlformats.org/officeDocument/2006/docPropsVTypes"/>
</file>