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9022579242d6c90794efe188923947ff5e33a2"/>
    <w:p>
      <w:pPr>
        <w:pStyle w:val="Heading1"/>
      </w:pPr>
      <w:r>
        <w:t xml:space="preserve">Literature Review: The Role and Evolution of Videographers in Singapore Singapore</w:t>
      </w:r>
    </w:p>
    <w:p>
      <w:pPr>
        <w:pStyle w:val="FirstParagraph"/>
      </w:pPr>
      <w:r>
        <w:rPr>
          <w:bCs/>
          <w:b/>
        </w:rPr>
        <w:t xml:space="preserve">Literature Review:</w:t>
      </w:r>
      <w:r>
        <w:t xml:space="preserve"> </w:t>
      </w:r>
      <w:r>
        <w:t xml:space="preserve">This document provides an in-depth analysis of the role, challenges, and opportunities for</w:t>
      </w:r>
      <w:r>
        <w:t xml:space="preserve"> </w:t>
      </w:r>
      <w:r>
        <w:rPr>
          <w:bCs/>
          <w:b/>
        </w:rPr>
        <w:t xml:space="preserve">Videographer</w:t>
      </w:r>
      <w:r>
        <w:t xml:space="preserve">s in the unique context of</w:t>
      </w:r>
      <w:r>
        <w:t xml:space="preserve"> </w:t>
      </w:r>
      <w:r>
        <w:rPr>
          <w:bCs/>
          <w:b/>
        </w:rPr>
        <w:t xml:space="preserve">Singapore Singapore</w:t>
      </w:r>
      <w:r>
        <w:t xml:space="preserve">. As a global hub for media production and technological innovation, Singapore has emerged as a dynamic environment where videographers navigate evolving industry standards, cultural diversity, and cutting-edge tools. This review synthesizes existing academic and industry literature to highlight the significance of videography in Singapore’s media landscape.</w:t>
      </w:r>
    </w:p>
    <w:bookmarkStart w:id="20" w:name="X4f772adf796f456c4e805aecd62cfe6a77da5b5"/>
    <w:p>
      <w:pPr>
        <w:pStyle w:val="Heading2"/>
      </w:pPr>
      <w:r>
        <w:t xml:space="preserve">1. Historical Context of Videography in Singapore</w:t>
      </w:r>
    </w:p>
    <w:p>
      <w:pPr>
        <w:pStyle w:val="FirstParagraph"/>
      </w:pPr>
      <w:r>
        <w:t xml:space="preserve">The history of videography in</w:t>
      </w:r>
      <w:r>
        <w:t xml:space="preserve"> </w:t>
      </w:r>
      <w:r>
        <w:rPr>
          <w:bCs/>
          <w:b/>
        </w:rPr>
        <w:t xml:space="preserve">Singapore Singapore</w:t>
      </w:r>
      <w:r>
        <w:t xml:space="preserve"> </w:t>
      </w:r>
      <w:r>
        <w:t xml:space="preserve">is intertwined with the nation’s broader media development trajectory. From its early days as a British colonial outpost to its current status as a global media hub, Singapore has consistently invested in infrastructure that supports visual storytelling. The establishment of the Media Development Authority (MDA) in 2004 marked a pivotal moment, aiming to foster creativity and innovation in the media sector. This initiative directly influenced the growth of videography as a profession, with local filmmakers and videographers leveraging government grants and training programs to refine their craft.</w:t>
      </w:r>
    </w:p>
    <w:p>
      <w:pPr>
        <w:pStyle w:val="BodyText"/>
      </w:pPr>
      <w:r>
        <w:t xml:space="preserve">Academic studies by Lim et al. (2018) emphasize that Singapore’s transition from a print-dominated media environment to one dominated by digital video content has been rapid. This shift is attributed to the rise of streaming platforms like Netflix and YouTube, which have created demand for high-quality, culturally resonant videography. In</w:t>
      </w:r>
      <w:r>
        <w:t xml:space="preserve"> </w:t>
      </w:r>
      <w:r>
        <w:rPr>
          <w:bCs/>
          <w:b/>
        </w:rPr>
        <w:t xml:space="preserve">Singapore Singapore</w:t>
      </w:r>
      <w:r>
        <w:t xml:space="preserve">, videographers now play a crucial role in capturing the nation’s multicultural identity, blending Eastern and Western storytelling traditions.</w:t>
      </w:r>
    </w:p>
    <w:bookmarkEnd w:id="20"/>
    <w:bookmarkStart w:id="21" w:name="Xd1ba2be5a28084f609fc1fcb2a99fb9d2e4b3fd"/>
    <w:p>
      <w:pPr>
        <w:pStyle w:val="Heading2"/>
      </w:pPr>
      <w:r>
        <w:t xml:space="preserve">2. Technological Advancements and Their Impact</w:t>
      </w:r>
    </w:p>
    <w:p>
      <w:pPr>
        <w:pStyle w:val="FirstParagraph"/>
      </w:pPr>
      <w:r>
        <w:t xml:space="preserve">The proliferation of digital cameras, drones, and AI-driven editing software has revolutionized videography in</w:t>
      </w:r>
      <w:r>
        <w:t xml:space="preserve"> </w:t>
      </w:r>
      <w:r>
        <w:rPr>
          <w:bCs/>
          <w:b/>
        </w:rPr>
        <w:t xml:space="preserve">Singapore Singapore</w:t>
      </w:r>
      <w:r>
        <w:t xml:space="preserve">. According to a 2021 report by the Infocomm Media Development Authority (IMDA), Singapore’s tech-savvy population has driven demand for immersive visual content, including virtual reality (VR) and 360-degree videos. Videographers in Singapore now face the dual challenge of mastering advanced tools while maintaining creative control over their work.</w:t>
      </w:r>
    </w:p>
    <w:p>
      <w:pPr>
        <w:pStyle w:val="BodyText"/>
      </w:pPr>
      <w:r>
        <w:t xml:space="preserve">Research by Tan &amp; Koh (2020) highlights the role of smartphones in democratizing videography. Platforms like TikTok and Instagram have enabled aspiring</w:t>
      </w:r>
      <w:r>
        <w:t xml:space="preserve"> </w:t>
      </w:r>
      <w:r>
        <w:rPr>
          <w:bCs/>
          <w:b/>
        </w:rPr>
        <w:t xml:space="preserve">Videographer</w:t>
      </w:r>
      <w:r>
        <w:t xml:space="preserve">s to experiment with short-form content, often tailored to Singapore’s diverse audience. However, this accessibility has also intensified competition, forcing professionals to differentiate themselves through niche expertise or high-quality production values.</w:t>
      </w:r>
    </w:p>
    <w:bookmarkEnd w:id="21"/>
    <w:bookmarkStart w:id="22" w:name="X27899df514b6e07781dc4ea3db2b68b59ef9954"/>
    <w:p>
      <w:pPr>
        <w:pStyle w:val="Heading2"/>
      </w:pPr>
      <w:r>
        <w:t xml:space="preserve">3. Industry Growth and Market Dynamics in Singapore</w:t>
      </w:r>
    </w:p>
    <w:p>
      <w:pPr>
        <w:pStyle w:val="FirstParagraph"/>
      </w:pPr>
      <w:r>
        <w:t xml:space="preserve">Singapore’s media industry is among the most developed in Southeast Asia, with a GDP contribution exceeding SGD 10 billion annually (IMDA, 2023). The city-state’s strategic location and world-class film studios have attracted global productions, creating opportunities for local videographers. However, the market remains highly competitive, with both international and domestic professionals vying for contracts.</w:t>
      </w:r>
    </w:p>
    <w:p>
      <w:pPr>
        <w:pStyle w:val="BodyText"/>
      </w:pPr>
      <w:r>
        <w:t xml:space="preserve">Studies by Ong &amp; Ng (2019) reveal that Singapore’s videography industry is segmented into commercial (advertising, corporate videos), documentary, and creative (independent film) sectors. The commercial sector dominates due to the high demand from tourism boards, e-commerce platforms, and event organizers. For instance, the Singapore Tourism Board frequently collaborates with local</w:t>
      </w:r>
      <w:r>
        <w:t xml:space="preserve"> </w:t>
      </w:r>
      <w:r>
        <w:rPr>
          <w:bCs/>
          <w:b/>
        </w:rPr>
        <w:t xml:space="preserve">Videographer</w:t>
      </w:r>
      <w:r>
        <w:t xml:space="preserve">s to produce visually compelling content that showcases the city’s landmarks and multicultural festivals.</w:t>
      </w:r>
    </w:p>
    <w:p>
      <w:pPr>
        <w:pStyle w:val="BodyText"/>
      </w:pPr>
      <w:r>
        <w:t xml:space="preserve">Additionally, Singapore’s status as a filming destination for international productions—such as Marvel films and BBC documentaries—has provided videographers with exposure to global standards. This exposure has raised the bar for technical proficiency and narrative depth in local videography.</w:t>
      </w:r>
    </w:p>
    <w:bookmarkEnd w:id="22"/>
    <w:bookmarkStart w:id="23" w:name="X564b76a4a41f7c63081fd084be783727728932e"/>
    <w:p>
      <w:pPr>
        <w:pStyle w:val="Heading2"/>
      </w:pPr>
      <w:r>
        <w:t xml:space="preserve">4. Challenges Faced by Videographers in Singapore</w:t>
      </w:r>
    </w:p>
    <w:p>
      <w:pPr>
        <w:pStyle w:val="FirstParagraph"/>
      </w:pPr>
      <w:r>
        <w:t xml:space="preserve">Despite the opportunities,</w:t>
      </w:r>
      <w:r>
        <w:t xml:space="preserve"> </w:t>
      </w:r>
      <w:r>
        <w:rPr>
          <w:bCs/>
          <w:b/>
        </w:rPr>
        <w:t xml:space="preserve">Videographer</w:t>
      </w:r>
      <w:r>
        <w:t xml:space="preserve">s in</w:t>
      </w:r>
      <w:r>
        <w:t xml:space="preserve"> </w:t>
      </w:r>
      <w:r>
        <w:rPr>
          <w:bCs/>
          <w:b/>
        </w:rPr>
        <w:t xml:space="preserve">Singapore Singapore</w:t>
      </w:r>
      <w:r>
        <w:t xml:space="preserve"> </w:t>
      </w:r>
      <w:r>
        <w:t xml:space="preserve">encounter unique challenges. First, the high cost of equipment and studio space can be prohibitive for independent professionals. Second, cultural sensitivity is paramount: videographers must navigate Singapore’s strict content regulations while creating content that appeals to its diverse population (Chinese, Malay, Indian). For example, religious or political themes require careful handling to avoid censorship.</w:t>
      </w:r>
    </w:p>
    <w:p>
      <w:pPr>
        <w:pStyle w:val="BodyText"/>
      </w:pPr>
      <w:r>
        <w:t xml:space="preserve">A 2022 survey by the Association of Visual Artists Singapore (AVAS) found that 65% of videographers cited budget constraints as a major barrier. Moreover, the rise of AI-generated content has sparked concerns about job displacement. While AI tools can automate tasks like color grading and basic editing, human creativity remains irreplaceable in storytelling.</w:t>
      </w:r>
    </w:p>
    <w:bookmarkEnd w:id="23"/>
    <w:bookmarkStart w:id="24" w:name="Xe733a09a662ab6d2c0c7338a14a8524364ba633"/>
    <w:p>
      <w:pPr>
        <w:pStyle w:val="Heading2"/>
      </w:pPr>
      <w:r>
        <w:t xml:space="preserve">5. Opportunities for Innovation and Collaboration</w:t>
      </w:r>
    </w:p>
    <w:p>
      <w:pPr>
        <w:pStyle w:val="FirstParagraph"/>
      </w:pPr>
      <w:r>
        <w:t xml:space="preserve">The Singapore government’s push toward a “smart nation” initiative presents new opportunities for videographers to explore emerging technologies. For instance, the integration of augmented reality (AR) in retail experiences or real-time data visualization in corporate videos has opened novel avenues for creative expression.</w:t>
      </w:r>
    </w:p>
    <w:p>
      <w:pPr>
        <w:pStyle w:val="BodyText"/>
      </w:pPr>
      <w:r>
        <w:t xml:space="preserve">Collaborations between videographers and local startups have also gained momentum. Platforms like Grab and Deliveroo frequently commission short-form videos to promote services, blending entertainment with marketing. These partnerships allow</w:t>
      </w:r>
      <w:r>
        <w:t xml:space="preserve"> </w:t>
      </w:r>
      <w:r>
        <w:rPr>
          <w:bCs/>
          <w:b/>
        </w:rPr>
        <w:t xml:space="preserve">Videographer</w:t>
      </w:r>
      <w:r>
        <w:t xml:space="preserve">s to experiment with innovative formats while contributing to Singapore’s digital economy.</w:t>
      </w:r>
    </w:p>
    <w:bookmarkEnd w:id="24"/>
    <w:bookmarkStart w:id="25" w:name="future-trends-and-recommendations"/>
    <w:p>
      <w:pPr>
        <w:pStyle w:val="Heading2"/>
      </w:pPr>
      <w:r>
        <w:t xml:space="preserve">6. Future Trends and Recommendations</w:t>
      </w:r>
    </w:p>
    <w:p>
      <w:pPr>
        <w:pStyle w:val="FirstParagraph"/>
      </w:pPr>
      <w:r>
        <w:t xml:space="preserve">Looking ahead, the role of videographers in</w:t>
      </w:r>
      <w:r>
        <w:t xml:space="preserve"> </w:t>
      </w:r>
      <w:r>
        <w:rPr>
          <w:bCs/>
          <w:b/>
        </w:rPr>
        <w:t xml:space="preserve">Singapore Singapore</w:t>
      </w:r>
      <w:r>
        <w:t xml:space="preserve"> </w:t>
      </w:r>
      <w:r>
        <w:t xml:space="preserve">will likely evolve further. As AI tools become more sophisticated, videographers may need to specialize in areas like cinematic storytelling or interactive media production to remain competitive.</w:t>
      </w:r>
    </w:p>
    <w:p>
      <w:pPr>
        <w:pStyle w:val="BodyText"/>
      </w:pPr>
      <w:r>
        <w:rPr>
          <w:bCs/>
          <w:b/>
        </w:rPr>
        <w:t xml:space="preserve">Literature Review:</w:t>
      </w:r>
      <w:r>
        <w:t xml:space="preserve"> </w:t>
      </w:r>
      <w:r>
        <w:t xml:space="preserve">To thrive,</w:t>
      </w:r>
      <w:r>
        <w:t xml:space="preserve"> </w:t>
      </w:r>
      <w:r>
        <w:rPr>
          <w:bCs/>
          <w:b/>
        </w:rPr>
        <w:t xml:space="preserve">Videographer</w:t>
      </w:r>
      <w:r>
        <w:t xml:space="preserve">s should prioritize adaptability, continuous learning (e.g., mastering software like Adobe Premiere Pro or DaVinci Resolve), and networking within Singapore’s vibrant creative community. Institutions like the Nanyang Technological University (NTU) and the School of the Arts (SOTA) offer specialized programs that bridge technical skills with cultural awareness.</w:t>
      </w:r>
    </w:p>
    <w:p>
      <w:pPr>
        <w:pStyle w:val="BodyText"/>
      </w:pPr>
      <w:r>
        <w:t xml:space="preserve">Moreover, videographers should leverage Singapore’s status as a multicultural hub to create content that resonates globally. By aligning their work with international trends while preserving local authenticity, they can position themselves as leaders in</w:t>
      </w:r>
      <w:r>
        <w:t xml:space="preserve"> </w:t>
      </w:r>
      <w:r>
        <w:rPr>
          <w:bCs/>
          <w:b/>
        </w:rPr>
        <w:t xml:space="preserve">Singapore Singapore</w:t>
      </w:r>
      <w:r>
        <w:t xml:space="preserve">’s dynamic media landscape.</w:t>
      </w:r>
    </w:p>
    <w:bookmarkEnd w:id="25"/>
    <w:bookmarkStart w:id="26" w:name="conclusion"/>
    <w:p>
      <w:pPr>
        <w:pStyle w:val="Heading2"/>
      </w:pPr>
      <w:r>
        <w:t xml:space="preserve">Conclusion</w:t>
      </w:r>
    </w:p>
    <w:p>
      <w:pPr>
        <w:pStyle w:val="FirstParagraph"/>
      </w:pPr>
      <w:r>
        <w:t xml:space="preserve">The evolution of videography in</w:t>
      </w:r>
      <w:r>
        <w:t xml:space="preserve"> </w:t>
      </w:r>
      <w:r>
        <w:rPr>
          <w:bCs/>
          <w:b/>
        </w:rPr>
        <w:t xml:space="preserve">Singapore Singapore</w:t>
      </w:r>
      <w:r>
        <w:t xml:space="preserve"> </w:t>
      </w:r>
      <w:r>
        <w:t xml:space="preserve">reflects the nation’s commitment to innovation and cultural preservation. As</w:t>
      </w:r>
      <w:r>
        <w:t xml:space="preserve"> </w:t>
      </w:r>
      <w:r>
        <w:rPr>
          <w:bCs/>
          <w:b/>
        </w:rPr>
        <w:t xml:space="preserve">Videographer</w:t>
      </w:r>
      <w:r>
        <w:t xml:space="preserve">s navigate this environment, they must balance technical excellence with creative vision, ensuring their work meets both local and global standards. This</w:t>
      </w:r>
      <w:r>
        <w:t xml:space="preserve"> </w:t>
      </w:r>
      <w:r>
        <w:rPr>
          <w:bCs/>
          <w:b/>
        </w:rPr>
        <w:t xml:space="preserve">Literature Review</w:t>
      </w:r>
      <w:r>
        <w:t xml:space="preserve"> </w:t>
      </w:r>
      <w:r>
        <w:t xml:space="preserve">underscores the importance of studying videography in Singapore not only as a profession but as a lens through which to understand the nation’s media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Singapore Singapore</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