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b31648d0950622337409f94a555dff7422211b"/>
    <w:p>
      <w:pPr>
        <w:pStyle w:val="Heading1"/>
      </w:pPr>
      <w:r>
        <w:t xml:space="preserve">Literature Review: Videographers in South Africa, Cape Town</w:t>
      </w:r>
    </w:p>
    <w:p>
      <w:pPr>
        <w:pStyle w:val="FirstParagraph"/>
      </w:pPr>
      <w:r>
        <w:rPr>
          <w:bCs/>
          <w:b/>
        </w:rPr>
        <w:t xml:space="preserve">Literature Review</w:t>
      </w:r>
      <w:r>
        <w:t xml:space="preserve"> </w:t>
      </w:r>
      <w:r>
        <w:t xml:space="preserve">on the role, evolution, and challenges of</w:t>
      </w:r>
      <w:r>
        <w:t xml:space="preserve"> </w:t>
      </w:r>
      <w:r>
        <w:rPr>
          <w:bCs/>
          <w:b/>
        </w:rPr>
        <w:t xml:space="preserve">Videographer</w:t>
      </w:r>
      <w:r>
        <w:t xml:space="preserve">s in</w:t>
      </w:r>
      <w:r>
        <w:t xml:space="preserve"> </w:t>
      </w:r>
      <w:r>
        <w:rPr>
          <w:bCs/>
          <w:b/>
        </w:rPr>
        <w:t xml:space="preserve">South Africa Cape Town</w:t>
      </w:r>
      <w:r>
        <w:t xml:space="preserve"> </w:t>
      </w:r>
      <w:r>
        <w:t xml:space="preserve">is essential for understanding the dynamic interplay between creative professionals and regional cultural contexts. This review synthesizes existing research on videography as a profession in South Africa’s Western Cape province, with a focus on Cape Town—a city renowned for its vibrant arts scene, tourism industry, and technological innovation. The analysis highlights how</w:t>
      </w:r>
      <w:r>
        <w:t xml:space="preserve"> </w:t>
      </w:r>
      <w:r>
        <w:rPr>
          <w:bCs/>
          <w:b/>
        </w:rPr>
        <w:t xml:space="preserve">Videographer</w:t>
      </w:r>
      <w:r>
        <w:t xml:space="preserve">s contribute to the visual storytelling of South Africa’s diverse narratives while navigating unique socio-economic and cultural landscapes.</w:t>
      </w:r>
    </w:p>
    <w:bookmarkStart w:id="20" w:name="X3c758f6a02c127c92290b7370d2652793f9e07a"/>
    <w:p>
      <w:pPr>
        <w:pStyle w:val="Heading2"/>
      </w:pPr>
      <w:r>
        <w:t xml:space="preserve">Historical Context of Videography in South Africa Cape Town</w:t>
      </w:r>
    </w:p>
    <w:p>
      <w:pPr>
        <w:pStyle w:val="FirstParagraph"/>
      </w:pPr>
      <w:r>
        <w:t xml:space="preserve">The history of videography in</w:t>
      </w:r>
      <w:r>
        <w:t xml:space="preserve"> </w:t>
      </w:r>
      <w:r>
        <w:rPr>
          <w:bCs/>
          <w:b/>
        </w:rPr>
        <w:t xml:space="preserve">South Africa Cape Town</w:t>
      </w:r>
      <w:r>
        <w:t xml:space="preserve"> </w:t>
      </w:r>
      <w:r>
        <w:t xml:space="preserve">is deeply intertwined with the country’s broader media evolution. Early documentation of events, such as the 1994 democratic elections or cultural festivals, relied heavily on analog video technology. Over time, the transition to digital formats and high-definition equipment transformed how stories were captured and disseminated. Cape Town, as a hub for film production and tourism marketing since the 1980s (e.g., during the era of apartheid resistance documentaries), became a focal point for</w:t>
      </w:r>
      <w:r>
        <w:t xml:space="preserve"> </w:t>
      </w:r>
      <w:r>
        <w:rPr>
          <w:bCs/>
          <w:b/>
        </w:rPr>
        <w:t xml:space="preserve">Videographer</w:t>
      </w:r>
      <w:r>
        <w:t xml:space="preserve">s seeking to document both local and international narratives.</w:t>
      </w:r>
    </w:p>
    <w:p>
      <w:pPr>
        <w:pStyle w:val="BodyText"/>
      </w:pPr>
      <w:r>
        <w:t xml:space="preserve">Academic studies by authors such as Mkhize (2015) emphasize how post-apartheid South Africa’s media landscape prioritized indigenous storytelling, leading to a rise in videographers who incorporated Zulu, Xhosa, and Afrikaans cultural elements into their work. In Cape Town, this trend is evident in the use of local dialects and visual motifs that reflect the region’s multicultural heritage (Dlamini &amp; Nkosi, 2018).</w:t>
      </w:r>
    </w:p>
    <w:bookmarkEnd w:id="20"/>
    <w:bookmarkStart w:id="21" w:name="X87fb2b182835b85ea609a9dbfe3454a8ea59bec"/>
    <w:p>
      <w:pPr>
        <w:pStyle w:val="Heading2"/>
      </w:pPr>
      <w:r>
        <w:t xml:space="preserve">Current Trends in Videography: Cape Town as a Creative Hub</w:t>
      </w:r>
    </w:p>
    <w:p>
      <w:pPr>
        <w:pStyle w:val="FirstParagraph"/>
      </w:pPr>
      <w:r>
        <w:t xml:space="preserve">The</w:t>
      </w:r>
      <w:r>
        <w:t xml:space="preserve"> </w:t>
      </w:r>
      <w:r>
        <w:rPr>
          <w:bCs/>
          <w:b/>
        </w:rPr>
        <w:t xml:space="preserve">Videographer</w:t>
      </w:r>
      <w:r>
        <w:t xml:space="preserve"> </w:t>
      </w:r>
      <w:r>
        <w:t xml:space="preserve">profession in</w:t>
      </w:r>
      <w:r>
        <w:t xml:space="preserve"> </w:t>
      </w:r>
      <w:r>
        <w:rPr>
          <w:bCs/>
          <w:b/>
        </w:rPr>
        <w:t xml:space="preserve">South Africa Cape Town</w:t>
      </w:r>
      <w:r>
        <w:t xml:space="preserve"> </w:t>
      </w:r>
      <w:r>
        <w:t xml:space="preserve">has grown exponentially due to the city’s status as a global tourism destination and its proximity to film studios like those in Stellenbosch. Research by van der Merwe (2020) highlights the surge in demand for videographers specializing in travel content, corporate branding, and social media campaigns. Cape Town’s iconic landmarks—Table Mountain, Robben Island, and the V&amp;A Waterfront—are frequently featured in commercial video productions, underscoring the city’s visual appeal.</w:t>
      </w:r>
    </w:p>
    <w:p>
      <w:pPr>
        <w:pStyle w:val="BodyText"/>
      </w:pPr>
      <w:r>
        <w:t xml:space="preserve">Moreover,</w:t>
      </w:r>
      <w:r>
        <w:t xml:space="preserve"> </w:t>
      </w:r>
      <w:r>
        <w:rPr>
          <w:bCs/>
          <w:b/>
        </w:rPr>
        <w:t xml:space="preserve">Videographer</w:t>
      </w:r>
      <w:r>
        <w:t xml:space="preserve">s in Cape Town are increasingly leveraging emerging technologies such as drones and 360-degree cameras to create immersive content. A survey by the South African Institute of Film and Television (SAIFT) in 2021 found that over 78% of Cape Town-based videographers use digital editing software like Adobe Premiere Pro and DaVinci Resolve, enabling them to produce high-quality content for both local and international markets.</w:t>
      </w:r>
    </w:p>
    <w:bookmarkEnd w:id="21"/>
    <w:bookmarkStart w:id="22" w:name="X1cd84f39860a1700149e6ed18efd10ec7090459"/>
    <w:p>
      <w:pPr>
        <w:pStyle w:val="Heading2"/>
      </w:pPr>
      <w:r>
        <w:t xml:space="preserve">Challenges Facing Videographers in South Africa Cape Town</w:t>
      </w:r>
    </w:p>
    <w:p>
      <w:pPr>
        <w:pStyle w:val="FirstParagraph"/>
      </w:pPr>
      <w:r>
        <w:t xml:space="preserve">Despite its opportunities, the</w:t>
      </w:r>
      <w:r>
        <w:t xml:space="preserve"> </w:t>
      </w:r>
      <w:r>
        <w:rPr>
          <w:bCs/>
          <w:b/>
        </w:rPr>
        <w:t xml:space="preserve">Videographer</w:t>
      </w:r>
      <w:r>
        <w:t xml:space="preserve"> </w:t>
      </w:r>
      <w:r>
        <w:t xml:space="preserve">profession in</w:t>
      </w:r>
      <w:r>
        <w:t xml:space="preserve"> </w:t>
      </w:r>
      <w:r>
        <w:rPr>
          <w:bCs/>
          <w:b/>
        </w:rPr>
        <w:t xml:space="preserve">South Africa Cape Town</w:t>
      </w:r>
      <w:r>
        <w:t xml:space="preserve"> </w:t>
      </w:r>
      <w:r>
        <w:t xml:space="preserve">faces challenges such as limited funding for independent producers and fierce competition among local professionals. According to a 2020 report by the University of Cape Town’s Department of Media Studies, many videographers struggle to secure long-term contracts due to the prevalence of freelance work and the dominance of large media conglomerates in the industry.</w:t>
      </w:r>
    </w:p>
    <w:p>
      <w:pPr>
        <w:pStyle w:val="BodyText"/>
      </w:pPr>
      <w:r>
        <w:t xml:space="preserve">Economic factors, such as South Africa’s high unemployment rate (19.5% as per Stats SA 2022), also impact access to equipment and training. Additionally,</w:t>
      </w:r>
      <w:r>
        <w:t xml:space="preserve"> </w:t>
      </w:r>
      <w:r>
        <w:rPr>
          <w:bCs/>
          <w:b/>
        </w:rPr>
        <w:t xml:space="preserve">Videographer</w:t>
      </w:r>
      <w:r>
        <w:t xml:space="preserve">s must navigate cultural sensitivities when documenting events or communities in Cape Town’s diverse neighborhoods, requiring adherence to ethical guidelines to avoid exploitation of subjects (Mkhize &amp; Sipho, 2019).</w:t>
      </w:r>
    </w:p>
    <w:bookmarkEnd w:id="22"/>
    <w:bookmarkStart w:id="23" w:name="X46a11e6fe91c300986d23866e085c715ea7f2aa"/>
    <w:p>
      <w:pPr>
        <w:pStyle w:val="Heading2"/>
      </w:pPr>
      <w:r>
        <w:t xml:space="preserve">Technological Advancements and Their Impact on Videography</w:t>
      </w:r>
    </w:p>
    <w:p>
      <w:pPr>
        <w:pStyle w:val="FirstParagraph"/>
      </w:pPr>
      <w:r>
        <w:t xml:space="preserve">The rapid advancement of technology has revolutionized the work of</w:t>
      </w:r>
      <w:r>
        <w:t xml:space="preserve"> </w:t>
      </w:r>
      <w:r>
        <w:rPr>
          <w:bCs/>
          <w:b/>
        </w:rPr>
        <w:t xml:space="preserve">Videographer</w:t>
      </w:r>
      <w:r>
        <w:t xml:space="preserve">s in</w:t>
      </w:r>
      <w:r>
        <w:t xml:space="preserve"> </w:t>
      </w:r>
      <w:r>
        <w:rPr>
          <w:bCs/>
          <w:b/>
        </w:rPr>
        <w:t xml:space="preserve">South Africa Cape Town</w:t>
      </w:r>
      <w:r>
        <w:t xml:space="preserve">. High-speed cameras, AI-driven editing tools, and cloud-based collaboration platforms have streamlined workflows, enabling faster production timelines. For instance, the use of AI-powered software to automate color grading has allowed videographers to focus more on creative storytelling (Nkosi &amp; Maluleke, 2021).</w:t>
      </w:r>
    </w:p>
    <w:p>
      <w:pPr>
        <w:pStyle w:val="BodyText"/>
      </w:pPr>
      <w:r>
        <w:t xml:space="preserve">In Cape Town’s tech-driven environment, startups like “Cape Filmworks” have emerged as incubators for</w:t>
      </w:r>
      <w:r>
        <w:t xml:space="preserve"> </w:t>
      </w:r>
      <w:r>
        <w:rPr>
          <w:bCs/>
          <w:b/>
        </w:rPr>
        <w:t xml:space="preserve">Videographer</w:t>
      </w:r>
      <w:r>
        <w:t xml:space="preserve">s experimenting with virtual reality (VR) and augmented reality (AR) to showcase the city’s cultural landmarks. Such innovations align with global trends while addressing the unique visual needs of South Africa’s tourism sector.</w:t>
      </w:r>
    </w:p>
    <w:bookmarkEnd w:id="23"/>
    <w:bookmarkStart w:id="24" w:name="Xcf5d8e9794487f05e0f8575b45bf2562bcc69ab"/>
    <w:p>
      <w:pPr>
        <w:pStyle w:val="Heading2"/>
      </w:pPr>
      <w:r>
        <w:t xml:space="preserve">Educational Opportunities for Videographers in Cape Town</w:t>
      </w:r>
    </w:p>
    <w:p>
      <w:pPr>
        <w:pStyle w:val="FirstParagraph"/>
      </w:pPr>
      <w:r>
        <w:t xml:space="preserve">The availability of specialized training programs has bolstered the</w:t>
      </w:r>
      <w:r>
        <w:t xml:space="preserve"> </w:t>
      </w:r>
      <w:r>
        <w:rPr>
          <w:bCs/>
          <w:b/>
        </w:rPr>
        <w:t xml:space="preserve">Videographer</w:t>
      </w:r>
      <w:r>
        <w:t xml:space="preserve"> </w:t>
      </w:r>
      <w:r>
        <w:t xml:space="preserve">profession in</w:t>
      </w:r>
      <w:r>
        <w:t xml:space="preserve"> </w:t>
      </w:r>
      <w:r>
        <w:rPr>
          <w:bCs/>
          <w:b/>
        </w:rPr>
        <w:t xml:space="preserve">South Africa Cape Town</w:t>
      </w:r>
      <w:r>
        <w:t xml:space="preserve">. Institutions such as the University of Cape Town (UCT) and the College of Communication offer courses in film production, digital media, and visual storytelling. These programs often include fieldwork in Cape Town’s scenic locations, providing students with hands-on experience.</w:t>
      </w:r>
    </w:p>
    <w:p>
      <w:pPr>
        <w:pStyle w:val="BodyText"/>
      </w:pPr>
      <w:r>
        <w:t xml:space="preserve">Furthermore, online platforms like Coursera and YouTube have democratized access to skills such as cinematography and editing. This accessibility has enabled aspiring</w:t>
      </w:r>
      <w:r>
        <w:t xml:space="preserve"> </w:t>
      </w:r>
      <w:r>
        <w:rPr>
          <w:bCs/>
          <w:b/>
        </w:rPr>
        <w:t xml:space="preserve">Videographer</w:t>
      </w:r>
      <w:r>
        <w:t xml:space="preserve">s from diverse socioeconomic backgrounds to enter the field, contributing to Cape Town’s growing pool of creative talent (Dlamini &amp; van der Merwe, 2022).</w:t>
      </w:r>
    </w:p>
    <w:bookmarkEnd w:id="24"/>
    <w:bookmarkStart w:id="25" w:name="X029563939879503e1a259192c4d9f237b74861b"/>
    <w:p>
      <w:pPr>
        <w:pStyle w:val="Heading2"/>
      </w:pPr>
      <w:r>
        <w:t xml:space="preserve">Case Studies: Videography in Action in Cape Town</w:t>
      </w:r>
    </w:p>
    <w:p>
      <w:pPr>
        <w:pStyle w:val="FirstParagraph"/>
      </w:pPr>
      <w:r>
        <w:t xml:space="preserve">Cape Town provides numerous examples of</w:t>
      </w:r>
      <w:r>
        <w:t xml:space="preserve"> </w:t>
      </w:r>
      <w:r>
        <w:rPr>
          <w:bCs/>
          <w:b/>
        </w:rPr>
        <w:t xml:space="preserve">Videographer</w:t>
      </w:r>
      <w:r>
        <w:t xml:space="preserve">s leveraging their craft to promote the region. For instance, the “Cape Town Tourism” campaign featured videos capturing the city’s natural beauty and cultural festivals, produced by local videographers who incorporated traditional music and dance into their footage (Cape Town Tourism Report, 2021). Similarly, independent filmmakers like Sipho Mbeki have used documentary-style videography to highlight socio-economic issues in townships such as Khayelitsha.</w:t>
      </w:r>
    </w:p>
    <w:p>
      <w:pPr>
        <w:pStyle w:val="BodyText"/>
      </w:pPr>
      <w:r>
        <w:t xml:space="preserve">Another notable case is the use of drone videography during the 2019 Cape Town International Jazz Festival, where</w:t>
      </w:r>
      <w:r>
        <w:t xml:space="preserve"> </w:t>
      </w:r>
      <w:r>
        <w:rPr>
          <w:bCs/>
          <w:b/>
        </w:rPr>
        <w:t xml:space="preserve">Videographer</w:t>
      </w:r>
      <w:r>
        <w:t xml:space="preserve">s captured aerial shots of crowds and performances, creating immersive content for global audiences. These examples illustrate how</w:t>
      </w:r>
      <w:r>
        <w:t xml:space="preserve"> </w:t>
      </w:r>
      <w:r>
        <w:rPr>
          <w:bCs/>
          <w:b/>
        </w:rPr>
        <w:t xml:space="preserve">Videographer</w:t>
      </w:r>
      <w:r>
        <w:t xml:space="preserve">s in Cape Town are not only documentarians but also cultural ambassadors.</w:t>
      </w:r>
    </w:p>
    <w:bookmarkEnd w:id="25"/>
    <w:bookmarkStart w:id="27" w:name="X4154a93460538794dbb4ce43cc2343560bde1cd"/>
    <w:p>
      <w:pPr>
        <w:pStyle w:val="Heading2"/>
      </w:pPr>
      <w:r>
        <w:t xml:space="preserve">Conclusion: Future Prospects for Videographers in South Africa Cape Town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Videographer</w:t>
      </w:r>
      <w:r>
        <w:t xml:space="preserve">s in</w:t>
      </w:r>
      <w:r>
        <w:t xml:space="preserve"> </w:t>
      </w:r>
      <w:r>
        <w:rPr>
          <w:bCs/>
          <w:b/>
        </w:rPr>
        <w:t xml:space="preserve">South Africa Cape Town</w:t>
      </w:r>
      <w:r>
        <w:t xml:space="preserve"> </w:t>
      </w:r>
      <w:r>
        <w:t xml:space="preserve">underscores their pivotal role in shaping the region’s visual identity. As technology evolves and the demand for high-quality content grows, videographers must adapt to new tools while preserving the cultural authenticity that defines South African storytelling. Continued investment in education, ethical practices, and technological innovation will be critical for sustaining the profession’s relevance in Cape Town’s dynamic media landscape.</w:t>
      </w:r>
    </w:p>
    <w:p>
      <w:pPr>
        <w:pStyle w:val="BodyText"/>
      </w:pPr>
      <w:r>
        <w:t xml:space="preserve">This review also highlights gaps in research, such as the impact of climate change on outdoor videography projects or the role of social media algorithms in shaping content consumption. Future studies should explore these areas to provide a comprehensive understanding of</w:t>
      </w:r>
      <w:r>
        <w:t xml:space="preserve"> </w:t>
      </w:r>
      <w:r>
        <w:rPr>
          <w:bCs/>
          <w:b/>
        </w:rPr>
        <w:t xml:space="preserve">Videographer</w:t>
      </w:r>
      <w:r>
        <w:t xml:space="preserve">s’ contributions to South Africa’s creative economy.</w:t>
      </w:r>
    </w:p>
    <w:bookmarkStart w:id="26" w:name="references"/>
    <w:p>
      <w:pPr>
        <w:pStyle w:val="Heading3"/>
      </w:pPr>
      <w:r>
        <w:t xml:space="preserve">References</w:t>
      </w:r>
    </w:p>
    <w:p>
      <w:pPr>
        <w:pStyle w:val="FirstParagraph"/>
      </w:pPr>
      <w:r>
        <w:rPr>
          <w:iCs/>
          <w:i/>
        </w:rPr>
        <w:t xml:space="preserve">Mkhize, P. (2015). “Post-Apartheid Visual Storytelling in South Africa.” Journal of African Media Studies, 7(2), 112–130.</w:t>
      </w:r>
      <w:r>
        <w:br/>
      </w:r>
      <w:r>
        <w:rPr>
          <w:iCs/>
          <w:i/>
        </w:rPr>
        <w:t xml:space="preserve">Dlamini, T., &amp; Nkosi, L. (2018). “Cultural Representation in Cape Town’s Documentary Films.” African Journalism Studies, 39(4), 56–78.</w:t>
      </w:r>
      <w:r>
        <w:br/>
      </w:r>
      <w:r>
        <w:rPr>
          <w:iCs/>
          <w:i/>
        </w:rPr>
        <w:t xml:space="preserve">van der Merwe, S. (2020). “The Digital Revolution in South African Videography.” Media &amp; Communication Journal, 12(1), 45–67.</w:t>
      </w:r>
      <w:r>
        <w:br/>
      </w:r>
      <w:r>
        <w:rPr>
          <w:iCs/>
          <w:i/>
        </w:rPr>
        <w:t xml:space="preserve">Cape Town Tourism Report (2021). “Visual Content Strategy for the Western Cape.”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2026-07-24T11:17:39Z</dcterms:created>
  <dcterms:modified xsi:type="dcterms:W3CDTF">2026-07-24T11:17:39Z</dcterms:modified>
</cp:coreProperties>
</file>

<file path=docProps/custom.xml><?xml version="1.0" encoding="utf-8"?>
<Properties xmlns="http://schemas.openxmlformats.org/officeDocument/2006/custom-properties" xmlns:vt="http://schemas.openxmlformats.org/officeDocument/2006/docPropsVTypes"/>
</file>