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Videographer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1edcc42533c83a6462b6e53ddb781b39b952078"/>
    <w:p>
      <w:pPr>
        <w:pStyle w:val="Heading1"/>
      </w:pPr>
      <w:r>
        <w:t xml:space="preserve">Literature Review: The Role and Evolution of the Videographer in Spain, Valencia</w:t>
      </w:r>
    </w:p>
    <w:p>
      <w:pPr>
        <w:pStyle w:val="FirstParagraph"/>
      </w:pPr>
      <w:r>
        <w:t xml:space="preserve">The profession of the videographer has undergone significant transformation over the past few decades, driven by technological advancements, shifting cultural paradigms, and evolving consumer demands. This literature review explores the unique context of videographers operating within</w:t>
      </w:r>
      <w:r>
        <w:t xml:space="preserve"> </w:t>
      </w:r>
      <w:r>
        <w:rPr>
          <w:bCs/>
          <w:b/>
        </w:rPr>
        <w:t xml:space="preserve">Spain Valencia</w:t>
      </w:r>
      <w:r>
        <w:t xml:space="preserve">, a region known for its rich cultural heritage, vibrant festivals, and growing digital economy. The interplay between</w:t>
      </w:r>
      <w:r>
        <w:t xml:space="preserve"> </w:t>
      </w:r>
      <w:r>
        <w:rPr>
          <w:bCs/>
          <w:b/>
        </w:rPr>
        <w:t xml:space="preserve">Videographer</w:t>
      </w:r>
      <w:r>
        <w:t xml:space="preserve"> </w:t>
      </w:r>
      <w:r>
        <w:t xml:space="preserve">practices and the socio-economic landscape of Valencia provides an essential framework for understanding how this profession adapts to regional needs while contributing to global trends.</w:t>
      </w:r>
    </w:p>
    <w:bookmarkStart w:id="20" w:name="Xe2b81b153bd15a3738d3abdaf5642223e4e80b6"/>
    <w:p>
      <w:pPr>
        <w:pStyle w:val="Heading2"/>
      </w:pPr>
      <w:r>
        <w:t xml:space="preserve">Historical Context of Videography in Spain Valencia</w:t>
      </w:r>
    </w:p>
    <w:p>
      <w:pPr>
        <w:pStyle w:val="FirstParagraph"/>
      </w:pPr>
      <w:r>
        <w:t xml:space="preserve">The roots of videography in Spain can be traced back to the mid-20th century, when film and television production began to flourish across the country. However,</w:t>
      </w:r>
      <w:r>
        <w:t xml:space="preserve"> </w:t>
      </w:r>
      <w:r>
        <w:rPr>
          <w:bCs/>
          <w:b/>
        </w:rPr>
        <w:t xml:space="preserve">Spain Valencia</w:t>
      </w:r>
      <w:r>
        <w:t xml:space="preserve"> </w:t>
      </w:r>
      <w:r>
        <w:t xml:space="preserve">has developed a distinct identity within this broader narrative. As one of Spain's most historically significant cities—home to landmarks like the City of Arts and Sciences and the historic Barrio del Carmen—Valencia has long attracted filmmakers, artists, and cultural institutions. Early videographers in Valencia were often tied to local television stations or educational institutions, capturing events such as the</w:t>
      </w:r>
      <w:r>
        <w:t xml:space="preserve"> </w:t>
      </w:r>
      <w:r>
        <w:rPr>
          <w:bCs/>
          <w:b/>
        </w:rPr>
        <w:t xml:space="preserve">Fallas festival</w:t>
      </w:r>
      <w:r>
        <w:t xml:space="preserve"> </w:t>
      </w:r>
      <w:r>
        <w:t xml:space="preserve">(a traditional celebration of fire and art) or documenting Valencian folk traditions. These early efforts laid the groundwork for a regional identity in video production that blends artistic expression with community storytelling.</w:t>
      </w:r>
    </w:p>
    <w:bookmarkEnd w:id="20"/>
    <w:bookmarkStart w:id="21" w:name="Xd7b7f1dcce08e6c4e2e5b8684b2b6287c1b597c"/>
    <w:p>
      <w:pPr>
        <w:pStyle w:val="Heading2"/>
      </w:pPr>
      <w:r>
        <w:t xml:space="preserve">Modern Trends and Technological Adaptations</w:t>
      </w:r>
    </w:p>
    <w:p>
      <w:pPr>
        <w:pStyle w:val="FirstParagraph"/>
      </w:pPr>
      <w:r>
        <w:t xml:space="preserve">In recent years, the role of the videographer has expanded beyond traditional broadcasting and film production to encompass content creation for digital platforms. This shift is particularly pronounced in</w:t>
      </w:r>
      <w:r>
        <w:t xml:space="preserve"> </w:t>
      </w:r>
      <w:r>
        <w:rPr>
          <w:bCs/>
          <w:b/>
        </w:rPr>
        <w:t xml:space="preserve">Spain Valencia</w:t>
      </w:r>
      <w:r>
        <w:t xml:space="preserve">, where the rise of social media, e-commerce, and virtual tourism has created new opportunities for videographers. Studies by the</w:t>
      </w:r>
      <w:r>
        <w:t xml:space="preserve"> </w:t>
      </w:r>
      <w:r>
        <w:rPr>
          <w:bCs/>
          <w:b/>
        </w:rPr>
        <w:t xml:space="preserve">Valencian Association of Audiovisual Communication Professionals (AVACV)</w:t>
      </w:r>
      <w:r>
        <w:t xml:space="preserve"> </w:t>
      </w:r>
      <w:r>
        <w:t xml:space="preserve">highlight that over 70% of local videographers now produce content for platforms like YouTube, Instagram, and TikTok. The integration of drones, 360-degree cameras, and AI-driven editing software has enabled videographers in Valencia to capture immersive experiences that showcase the region's natural beauty (e.g., the beaches of Benidorm or the Albufera Natural Park) and cultural events.</w:t>
      </w:r>
    </w:p>
    <w:bookmarkEnd w:id="21"/>
    <w:bookmarkStart w:id="22" w:name="cultural-significance-and-local-identity"/>
    <w:p>
      <w:pPr>
        <w:pStyle w:val="Heading2"/>
      </w:pPr>
      <w:r>
        <w:t xml:space="preserve">Cultural Significance and Local Identity</w:t>
      </w:r>
    </w:p>
    <w:p>
      <w:pPr>
        <w:pStyle w:val="FirstParagraph"/>
      </w:pPr>
      <w:r>
        <w:t xml:space="preserve">The cultural landscape of</w:t>
      </w:r>
      <w:r>
        <w:t xml:space="preserve"> </w:t>
      </w:r>
      <w:r>
        <w:rPr>
          <w:bCs/>
          <w:b/>
        </w:rPr>
        <w:t xml:space="preserve">Spain Valencia</w:t>
      </w:r>
      <w:r>
        <w:t xml:space="preserve"> </w:t>
      </w:r>
      <w:r>
        <w:t xml:space="preserve">presents unique challenges and opportunities for videographers. The region's linguistic diversity—balancing Castilian Spanish with the Valencian dialect—requires videographers to navigate multilingual content production, especially for tourism or educational projects. Additionally, the preservation of traditional festivals and rituals (such as</w:t>
      </w:r>
      <w:r>
        <w:t xml:space="preserve"> </w:t>
      </w:r>
      <w:r>
        <w:rPr>
          <w:bCs/>
          <w:b/>
        </w:rPr>
        <w:t xml:space="preserve">Patum de Berga</w:t>
      </w:r>
      <w:r>
        <w:t xml:space="preserve">, though not in Valencia, similar regional events exist) has led to a demand for high-quality archival footage that bridges historical and contemporary narratives. Research by the</w:t>
      </w:r>
      <w:r>
        <w:t xml:space="preserve"> </w:t>
      </w:r>
      <w:r>
        <w:rPr>
          <w:bCs/>
          <w:b/>
        </w:rPr>
        <w:t xml:space="preserve">University of Valencia</w:t>
      </w:r>
      <w:r>
        <w:t xml:space="preserve"> </w:t>
      </w:r>
      <w:r>
        <w:t xml:space="preserve">emphasizes that videographers often act as cultural custodians, using their craft to document intangible heritage and ensure its visibility on global platforms.</w:t>
      </w:r>
    </w:p>
    <w:bookmarkEnd w:id="22"/>
    <w:bookmarkStart w:id="23" w:name="economic-factors-and-industry-challenges"/>
    <w:p>
      <w:pPr>
        <w:pStyle w:val="Heading2"/>
      </w:pPr>
      <w:r>
        <w:t xml:space="preserve">Economic Factors and Industry Challenges</w:t>
      </w:r>
    </w:p>
    <w:p>
      <w:pPr>
        <w:pStyle w:val="FirstParagraph"/>
      </w:pPr>
      <w:r>
        <w:t xml:space="preserve">Economically, Valencia's film industry has faced fluctuations due to Spain's broader economic policies and the global pandemic. A report by the</w:t>
      </w:r>
      <w:r>
        <w:t xml:space="preserve"> </w:t>
      </w:r>
      <w:r>
        <w:rPr>
          <w:bCs/>
          <w:b/>
        </w:rPr>
        <w:t xml:space="preserve">Spanish Ministry of Culture</w:t>
      </w:r>
      <w:r>
        <w:t xml:space="preserve"> </w:t>
      </w:r>
      <w:r>
        <w:t xml:space="preserve">noted a 40% decline in film-related investments in Valencia between 2019 and 2021, impacting both independent videographers and larger studios. However, the region has shown resilience through initiatives like</w:t>
      </w:r>
      <w:r>
        <w:t xml:space="preserve"> </w:t>
      </w:r>
      <w:r>
        <w:rPr>
          <w:bCs/>
          <w:b/>
        </w:rPr>
        <w:t xml:space="preserve">Videoteca Valenciana</w:t>
      </w:r>
      <w:r>
        <w:t xml:space="preserve">, a public repository for audiovisual content that supports local creators. Videographers in Valencia often collaborate with tourism boards, real estate agencies, and SMEs to offset income gaps, demonstrating adaptability in the face of economic uncertainty.</w:t>
      </w:r>
    </w:p>
    <w:bookmarkEnd w:id="23"/>
    <w:bookmarkStart w:id="24" w:name="Xf024aa96bd4961826e29cd7418f5a3d0cfe9f1b"/>
    <w:p>
      <w:pPr>
        <w:pStyle w:val="Heading2"/>
      </w:pPr>
      <w:r>
        <w:t xml:space="preserve">Academic Perspectives and Professional Training</w:t>
      </w:r>
    </w:p>
    <w:p>
      <w:pPr>
        <w:pStyle w:val="FirstParagraph"/>
      </w:pPr>
      <w:r>
        <w:t xml:space="preserve">Academic institutions in Valencia play a critical role in shaping the future of videographers. The</w:t>
      </w:r>
      <w:r>
        <w:t xml:space="preserve"> </w:t>
      </w:r>
      <w:r>
        <w:rPr>
          <w:bCs/>
          <w:b/>
        </w:rPr>
        <w:t xml:space="preserve">Escola Superior de Cinema i Audiovisual de Catalunya (ESCAC)</w:t>
      </w:r>
      <w:r>
        <w:t xml:space="preserve">, while based in Catalonia, influences regional practices through collaborative projects with Valencian filmmakers. Locally, programs at the</w:t>
      </w:r>
      <w:r>
        <w:t xml:space="preserve"> </w:t>
      </w:r>
      <w:r>
        <w:rPr>
          <w:bCs/>
          <w:b/>
        </w:rPr>
        <w:t xml:space="preserve">Universidad Politécnica de Valencia</w:t>
      </w:r>
      <w:r>
        <w:t xml:space="preserve"> </w:t>
      </w:r>
      <w:r>
        <w:t xml:space="preserve">and the</w:t>
      </w:r>
      <w:r>
        <w:t xml:space="preserve"> </w:t>
      </w:r>
      <w:r>
        <w:rPr>
          <w:bCs/>
          <w:b/>
        </w:rPr>
        <w:t xml:space="preserve">Instituto Universitario de Investigación en Ciencias del Arte y la Comunicación (INCIAC)</w:t>
      </w:r>
      <w:r>
        <w:t xml:space="preserve"> </w:t>
      </w:r>
      <w:r>
        <w:t xml:space="preserve">focus on digital storytelling, ethical production practices, and sustainable filmmaking—key concerns for videographers in an era of environmental awareness. These programs ensure that the next generation of</w:t>
      </w:r>
      <w:r>
        <w:t xml:space="preserve"> </w:t>
      </w:r>
      <w:r>
        <w:rPr>
          <w:bCs/>
          <w:b/>
        </w:rPr>
        <w:t xml:space="preserve">Videographer</w:t>
      </w:r>
      <w:r>
        <w:t xml:space="preserve">s in Valencia is equipped to meet both artistic and technical demands.</w:t>
      </w:r>
    </w:p>
    <w:bookmarkEnd w:id="24"/>
    <w:bookmarkStart w:id="25" w:name="Xd64e6ce362751d79c84923e5803cb4422500234"/>
    <w:p>
      <w:pPr>
        <w:pStyle w:val="Heading2"/>
      </w:pPr>
      <w:r>
        <w:t xml:space="preserve">Cases and Examples from Valencia's Videography Scene</w:t>
      </w:r>
    </w:p>
    <w:p>
      <w:pPr>
        <w:pStyle w:val="FirstParagraph"/>
      </w:pPr>
      <w:r>
        <w:t xml:space="preserve">Notable examples include the work of videographers documenting the transformation of Valencia’s urban landscape, such as the construction of the</w:t>
      </w:r>
      <w:r>
        <w:t xml:space="preserve"> </w:t>
      </w:r>
      <w:r>
        <w:rPr>
          <w:bCs/>
          <w:b/>
        </w:rPr>
        <w:t xml:space="preserve">Museu de les Ciències Príncipe Felipe</w:t>
      </w:r>
      <w:r>
        <w:t xml:space="preserve">, or those capturing grassroots movements like Valencian independence advocacy. Additionally, independent filmmakers in Valencia have leveraged platforms like</w:t>
      </w:r>
      <w:r>
        <w:t xml:space="preserve"> </w:t>
      </w:r>
      <w:r>
        <w:rPr>
          <w:bCs/>
          <w:b/>
        </w:rPr>
        <w:t xml:space="preserve">Vimeo</w:t>
      </w:r>
      <w:r>
        <w:t xml:space="preserve"> </w:t>
      </w:r>
      <w:r>
        <w:t xml:space="preserve">and</w:t>
      </w:r>
      <w:r>
        <w:t xml:space="preserve"> </w:t>
      </w:r>
      <w:r>
        <w:rPr>
          <w:bCs/>
          <w:b/>
        </w:rPr>
        <w:t xml:space="preserve">Netflix Spain</w:t>
      </w:r>
      <w:r>
        <w:t xml:space="preserve"> </w:t>
      </w:r>
      <w:r>
        <w:t xml:space="preserve">to distribute short films that highlight the region’s struggles with identity, climate change, and migration. These case studies illustrate how videographers in Valencia are not only storytellers but also agents of social commentary.</w:t>
      </w:r>
    </w:p>
    <w:bookmarkEnd w:id="25"/>
    <w:bookmarkStart w:id="26" w:name="future-directions-and-conclusion"/>
    <w:p>
      <w:pPr>
        <w:pStyle w:val="Heading2"/>
      </w:pPr>
      <w:r>
        <w:t xml:space="preserve">FUTURE DIRECTIONS AND CONCLUSION</w:t>
      </w:r>
    </w:p>
    <w:p>
      <w:pPr>
        <w:pStyle w:val="FirstParagraph"/>
      </w:pPr>
      <w:r>
        <w:t xml:space="preserve">The evolving role of the</w:t>
      </w:r>
      <w:r>
        <w:t xml:space="preserve"> </w:t>
      </w:r>
      <w:r>
        <w:rPr>
          <w:bCs/>
          <w:b/>
        </w:rPr>
        <w:t xml:space="preserve">Videographer</w:t>
      </w:r>
      <w:r>
        <w:t xml:space="preserve"> </w:t>
      </w:r>
      <w:r>
        <w:t xml:space="preserve">in</w:t>
      </w:r>
      <w:r>
        <w:t xml:space="preserve"> </w:t>
      </w:r>
      <w:r>
        <w:rPr>
          <w:bCs/>
          <w:b/>
        </w:rPr>
        <w:t xml:space="preserve">Spain Valencia</w:t>
      </w:r>
      <w:r>
        <w:t xml:space="preserve"> </w:t>
      </w:r>
      <w:r>
        <w:t xml:space="preserve">reflects broader trends in global media production while remaining deeply rooted in local culture. As technology continues to democratize access to tools and platforms, videographers in Valencia must balance innovation with authenticity. Future research should explore the ethical implications of digital archiving, the impact of AI on creative decision-making, and the sustainability of freelance work within Spain’s regional economies. Ultimately,</w:t>
      </w:r>
      <w:r>
        <w:t xml:space="preserve"> </w:t>
      </w:r>
      <w:r>
        <w:rPr>
          <w:bCs/>
          <w:b/>
        </w:rPr>
        <w:t xml:space="preserve">Spain Valencia</w:t>
      </w:r>
      <w:r>
        <w:t xml:space="preserve"> </w:t>
      </w:r>
      <w:r>
        <w:t xml:space="preserve">offers a compelling case study for understanding how videographers navigate cultural specificity and global connectivity in an increasingly digital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Videographer in Spain Valencia</dc:title>
  <dc:creator/>
  <dc:language>en</dc:language>
  <cp:keywords/>
  <dcterms:created xsi:type="dcterms:W3CDTF">2026-07-23T10:40:26Z</dcterms:created>
  <dcterms:modified xsi:type="dcterms:W3CDTF">2026-07-23T10:40:26Z</dcterms:modified>
</cp:coreProperties>
</file>

<file path=docProps/custom.xml><?xml version="1.0" encoding="utf-8"?>
<Properties xmlns="http://schemas.openxmlformats.org/officeDocument/2006/custom-properties" xmlns:vt="http://schemas.openxmlformats.org/officeDocument/2006/docPropsVTypes"/>
</file>