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8ae90446cb0ff084061550f99d539d89fec106b"/>
    <w:p>
      <w:pPr>
        <w:pStyle w:val="Heading1"/>
      </w:pPr>
      <w:r>
        <w:t xml:space="preserve">Literature Review: The Role and Impact of Videographers in Tanzania Dar es Salaam</w:t>
      </w:r>
    </w:p>
    <w:p>
      <w:pPr>
        <w:pStyle w:val="FirstParagraph"/>
      </w:pPr>
      <w:r>
        <w:rPr>
          <w:bCs/>
          <w:b/>
        </w:rPr>
        <w:t xml:space="preserve">Keywords:</w:t>
      </w:r>
      <w:r>
        <w:t xml:space="preserve"> </w:t>
      </w:r>
      <w:r>
        <w:t xml:space="preserve">Literature Review, Videographer, Tanzania Dar es Salaam</w:t>
      </w:r>
    </w:p>
    <w:bookmarkStart w:id="20" w:name="introduction"/>
    <w:p>
      <w:pPr>
        <w:pStyle w:val="Heading2"/>
      </w:pPr>
      <w:r>
        <w:t xml:space="preserve">Introduction</w:t>
      </w:r>
    </w:p>
    <w:p>
      <w:pPr>
        <w:pStyle w:val="FirstParagraph"/>
      </w:pPr>
      <w:r>
        <w:t xml:space="preserve">The field of videography has evolved significantly over the past decade, with increasing demand for visual storytelling across media platforms. In Tanzania Dar es Salaam—the economic and cultural hub of the country—videographers have become pivotal in shaping narratives that reflect local identity, traditions, and contemporary issues. This</w:t>
      </w:r>
      <w:r>
        <w:t xml:space="preserve"> </w:t>
      </w:r>
      <w:r>
        <w:rPr>
          <w:bCs/>
          <w:b/>
        </w:rPr>
        <w:t xml:space="preserve">Literature Review</w:t>
      </w:r>
      <w:r>
        <w:t xml:space="preserve"> </w:t>
      </w:r>
      <w:r>
        <w:t xml:space="preserve">explores the role of videographers in Tanzania Dar es Salaam, examining their contributions to media development, challenges faced in a rapidly changing industry, and opportunities for growth. The review synthesizes existing academic works, industry reports, and case studies to highlight the significance of videographers in fostering cultural preservation and socio-economic advancement.</w:t>
      </w:r>
    </w:p>
    <w:bookmarkEnd w:id="20"/>
    <w:bookmarkStart w:id="21" w:name="Xbeca50c75257c531b99541355eb0b82808c2bfe"/>
    <w:p>
      <w:pPr>
        <w:pStyle w:val="Heading2"/>
      </w:pPr>
      <w:r>
        <w:t xml:space="preserve">The Role of Videographers in Tanzania Dar es Salaam</w:t>
      </w:r>
    </w:p>
    <w:p>
      <w:pPr>
        <w:pStyle w:val="FirstParagraph"/>
      </w:pPr>
      <w:r>
        <w:t xml:space="preserve">Videographers in Tanzania Dar es Salaam serve as storytellers, documentarians, and educators. Their work spans commercial projects, such as advertising campaigns for local businesses, to non-commercial efforts like cultural preservation initiatives. According to a 2021 study by the University of Dar es Salaam’s Department of Communication Studies (</w:t>
      </w:r>
      <w:r>
        <w:rPr>
          <w:iCs/>
          <w:i/>
        </w:rPr>
        <w:t xml:space="preserve">UoD-DAR</w:t>
      </w:r>
      <w:r>
        <w:t xml:space="preserve">), videographers in the region are increasingly tasked with capturing Tanzania’s rich heritage through documentary films and social media content. This aligns with global trends where visual media has become a primary medium for cultural exchange.</w:t>
      </w:r>
    </w:p>
    <w:p>
      <w:pPr>
        <w:pStyle w:val="BodyText"/>
      </w:pPr>
      <w:r>
        <w:t xml:space="preserve">In Dar es Salaam, videographers often collaborate with NGOs, government agencies, and private enterprises to produce content that promotes tourism, education, and community development. For instance, the Tanzania Tourism Board frequently partners with local videographers to create promotional videos showcasing Zanzibar’s beaches or the Serengeti’s wildlife. Such collaborations underscore the economic value of videographers in driving tourism revenue.</w:t>
      </w:r>
    </w:p>
    <w:bookmarkEnd w:id="21"/>
    <w:bookmarkStart w:id="22" w:name="X77c2609b3fbd4948fc9c9b15ddef1ca03b1993f"/>
    <w:p>
      <w:pPr>
        <w:pStyle w:val="Heading2"/>
      </w:pPr>
      <w:r>
        <w:t xml:space="preserve">Challenges Faced by Videographers in Tanzania Dar es Salaam</w:t>
      </w:r>
    </w:p>
    <w:p>
      <w:pPr>
        <w:pStyle w:val="FirstParagraph"/>
      </w:pPr>
      <w:r>
        <w:t xml:space="preserve">Despite their growing influence, videographers in Tanzania Dar es Salaam encounter unique challenges. A 2023 report by the Tanzanian Media Federation (</w:t>
      </w:r>
      <w:r>
        <w:rPr>
          <w:iCs/>
          <w:i/>
        </w:rPr>
        <w:t xml:space="preserve">TMF</w:t>
      </w:r>
      <w:r>
        <w:t xml:space="preserve">) highlights issues such as limited access to advanced equipment, inadequate funding for independent projects, and competition from international content creators. The proliferation of digital platforms like YouTube and Instagram has democratized content creation but also intensified market saturation.</w:t>
      </w:r>
    </w:p>
    <w:p>
      <w:pPr>
        <w:numPr>
          <w:ilvl w:val="0"/>
          <w:numId w:val="1001"/>
        </w:numPr>
        <w:pStyle w:val="Compact"/>
      </w:pPr>
      <w:r>
        <w:rPr>
          <w:bCs/>
          <w:b/>
        </w:rPr>
        <w:t xml:space="preserve">Technological Barriers:</w:t>
      </w:r>
      <w:r>
        <w:t xml:space="preserve"> </w:t>
      </w:r>
      <w:r>
        <w:t xml:space="preserve">Many videographers in Dar es Salaam rely on outdated equipment due to financial constraints. While mobile phones with high-resolution cameras have become accessible, professional-grade tools such as drones or 4K cameras remain out of reach for most.</w:t>
      </w:r>
    </w:p>
    <w:p>
      <w:pPr>
        <w:numPr>
          <w:ilvl w:val="0"/>
          <w:numId w:val="1001"/>
        </w:numPr>
        <w:pStyle w:val="Compact"/>
      </w:pPr>
      <w:r>
        <w:rPr>
          <w:bCs/>
          <w:b/>
        </w:rPr>
        <w:t xml:space="preserve">Economic Constraints:</w:t>
      </w:r>
      <w:r>
        <w:t xml:space="preserve"> </w:t>
      </w:r>
      <w:r>
        <w:t xml:space="preserve">Freelance videographers often struggle to secure consistent income, particularly in a market where clients prioritize cost-effective solutions over high-quality production.</w:t>
      </w:r>
    </w:p>
    <w:p>
      <w:pPr>
        <w:numPr>
          <w:ilvl w:val="0"/>
          <w:numId w:val="1001"/>
        </w:numPr>
        <w:pStyle w:val="Compact"/>
      </w:pPr>
      <w:r>
        <w:rPr>
          <w:bCs/>
          <w:b/>
        </w:rPr>
        <w:t xml:space="preserve">Regulatory Hurdles:</w:t>
      </w:r>
      <w:r>
        <w:t xml:space="preserve"> </w:t>
      </w:r>
      <w:r>
        <w:t xml:space="preserve">Navigating Tanzania’s media regulations can be complex, especially for independent creators. Issues such as copyright infringement and censorship are frequently cited in academic discourse.</w:t>
      </w:r>
    </w:p>
    <w:bookmarkEnd w:id="22"/>
    <w:bookmarkStart w:id="23" w:name="educational-and-training-opportunities"/>
    <w:p>
      <w:pPr>
        <w:pStyle w:val="Heading2"/>
      </w:pPr>
      <w:r>
        <w:t xml:space="preserve">Educational and Training Opportunities</w:t>
      </w:r>
    </w:p>
    <w:p>
      <w:pPr>
        <w:pStyle w:val="FirstParagraph"/>
      </w:pPr>
      <w:r>
        <w:t xml:space="preserve">To address these challenges, several institutions in Dar es Salaam have introduced programs focused on videography and digital media. The Nelson Mandela African Institution of Science and Technology (</w:t>
      </w:r>
      <w:r>
        <w:rPr>
          <w:iCs/>
          <w:i/>
        </w:rPr>
        <w:t xml:space="preserve">NM-AIST</w:t>
      </w:r>
      <w:r>
        <w:t xml:space="preserve">) offers courses on video production, emphasizing both technical skills and ethical storytelling. Additionally, online platforms like Coursera and Udemy provide affordable training modules tailored to Tanzanian audiences.</w:t>
      </w:r>
    </w:p>
    <w:p>
      <w:pPr>
        <w:pStyle w:val="BodyText"/>
      </w:pPr>
      <w:r>
        <w:t xml:space="preserve">However, a 2022 survey by the Tanzania Association of Journalists (</w:t>
      </w:r>
      <w:r>
        <w:rPr>
          <w:iCs/>
          <w:i/>
        </w:rPr>
        <w:t xml:space="preserve">TAJ</w:t>
      </w:r>
      <w:r>
        <w:t xml:space="preserve">) found that many graduates lack practical experience in real-world videography projects. This gap between academic training and industry expectations remains a critical issue for aspiring videographers.</w:t>
      </w:r>
    </w:p>
    <w:bookmarkEnd w:id="23"/>
    <w:bookmarkStart w:id="24" w:name="Xd1ba2be5a28084f609fc1fcb2a99fb9d2e4b3fd"/>
    <w:p>
      <w:pPr>
        <w:pStyle w:val="Heading2"/>
      </w:pPr>
      <w:r>
        <w:t xml:space="preserve">Technological Advancements and Their Impact</w:t>
      </w:r>
    </w:p>
    <w:p>
      <w:pPr>
        <w:pStyle w:val="FirstParagraph"/>
      </w:pPr>
      <w:r>
        <w:t xml:space="preserve">The rise of affordable digital technology has transformed the videography landscape in Dar es Salaam. Smartphones equipped with 4K cameras, AI-powered editing apps, and cloud-based collaboration tools have lowered entry barriers for new creators. For example, platforms like Canva and Adobe Premiere Rush enable independent videographers to produce professional-grade content without expensive software licenses.</w:t>
      </w:r>
    </w:p>
    <w:p>
      <w:pPr>
        <w:pStyle w:val="BodyText"/>
      </w:pPr>
      <w:r>
        <w:t xml:space="preserve">Nonetheless, challenges persist. High data costs and limited internet connectivity in rural areas of Tanzania hinder the distribution of digital content. This disparity creates a digital divide between urban centers like Dar es Salaam and less connected regions, limiting the reach of videographers’ work.</w:t>
      </w:r>
    </w:p>
    <w:bookmarkEnd w:id="24"/>
    <w:bookmarkStart w:id="25" w:name="ethical-and-legal-considerations"/>
    <w:p>
      <w:pPr>
        <w:pStyle w:val="Heading2"/>
      </w:pPr>
      <w:r>
        <w:t xml:space="preserve">Ethical and Legal Considerations</w:t>
      </w:r>
    </w:p>
    <w:p>
      <w:pPr>
        <w:pStyle w:val="FirstParagraph"/>
      </w:pPr>
      <w:r>
        <w:t xml:space="preserve">Videographers in Tanzania Dar es Salaam must navigate ethical dilemmas related to consent, privacy, and representation. A 2019 article in the</w:t>
      </w:r>
      <w:r>
        <w:t xml:space="preserve"> </w:t>
      </w:r>
      <w:r>
        <w:rPr>
          <w:iCs/>
          <w:i/>
        </w:rPr>
        <w:t xml:space="preserve">Tanzania Law Review</w:t>
      </w:r>
      <w:r>
        <w:t xml:space="preserve"> </w:t>
      </w:r>
      <w:r>
        <w:t xml:space="preserve">highlighted cases where local videographers faced legal action for unauthorized use of copyrighted material or for depicting sensitive social issues without proper safeguards.</w:t>
      </w:r>
    </w:p>
    <w:p>
      <w:pPr>
        <w:pStyle w:val="BodyText"/>
      </w:pPr>
      <w:r>
        <w:t xml:space="preserve">Additionally, the role of videographers in documenting human rights violations or political unrest raises questions about accountability. While their work can amplify marginalized voices, it also risks exploitation if not approached with care and integrity.</w:t>
      </w:r>
    </w:p>
    <w:bookmarkEnd w:id="25"/>
    <w:bookmarkStart w:id="26" w:name="case-studies-and-success-stories"/>
    <w:p>
      <w:pPr>
        <w:pStyle w:val="Heading2"/>
      </w:pPr>
      <w:r>
        <w:t xml:space="preserve">Case Studies and Success Stories</w:t>
      </w:r>
    </w:p>
    <w:p>
      <w:pPr>
        <w:pStyle w:val="FirstParagraph"/>
      </w:pPr>
      <w:r>
        <w:t xml:space="preserve">Few videographers in Dar es Salaam have achieved international recognition. One notable example is Dr. Amina Hassan, a documentary filmmaker whose work on the impact of climate change on Zanzibar’s fishing communities won awards at the 2021 Africa Film Festival (</w:t>
      </w:r>
      <w:r>
        <w:rPr>
          <w:iCs/>
          <w:i/>
        </w:rPr>
        <w:t xml:space="preserve">AFF</w:t>
      </w:r>
      <w:r>
        <w:t xml:space="preserve">). Her projects exemplify how videographers can merge cultural storytelling with global advocacy.</w:t>
      </w:r>
    </w:p>
    <w:p>
      <w:pPr>
        <w:pStyle w:val="BodyText"/>
      </w:pPr>
      <w:r>
        <w:t xml:space="preserve">Another success story is the YouTube channel “Dar es Salaam Vibes,” run by a group of young creators who produce content on local traditions, fashion, and entrepreneurship. Their approach to blending educational and entertainment elements has garnered a significant following across Tanzania.</w:t>
      </w:r>
    </w:p>
    <w:bookmarkEnd w:id="26"/>
    <w:bookmarkStart w:id="27" w:name="X636c5dbd8f3f3dba6bae035fb6b0c66bfde18ba"/>
    <w:p>
      <w:pPr>
        <w:pStyle w:val="Heading2"/>
      </w:pPr>
      <w:r>
        <w:t xml:space="preserve">Future Prospects for Videographers in Tanzania Dar es Salaam</w:t>
      </w:r>
    </w:p>
    <w:p>
      <w:pPr>
        <w:pStyle w:val="FirstParagraph"/>
      </w:pPr>
      <w:r>
        <w:t xml:space="preserve">The future of videography in Tanzania Dar es Salaam appears promising, driven by increasing digital literacy, government support for media industries, and the growing demand for local content. Initiatives like the Tanzanian Digital Economy Strategy (</w:t>
      </w:r>
      <w:r>
        <w:rPr>
          <w:iCs/>
          <w:i/>
        </w:rPr>
        <w:t xml:space="preserve">TDES</w:t>
      </w:r>
      <w:r>
        <w:t xml:space="preserve">) aim to foster innovation in digital media, including videography.</w:t>
      </w:r>
    </w:p>
    <w:p>
      <w:pPr>
        <w:pStyle w:val="BodyText"/>
      </w:pPr>
      <w:r>
        <w:t xml:space="preserve">However, sustained growth will require addressing systemic challenges such as funding gaps and regulatory complexities. Collaborations between academic institutions, private sector actors, and international organizations could play a crucial role in advancing the field.</w:t>
      </w:r>
    </w:p>
    <w:bookmarkEnd w:id="27"/>
    <w:bookmarkStart w:id="28" w:name="conclusion"/>
    <w:p>
      <w:pPr>
        <w:pStyle w:val="Heading2"/>
      </w:pPr>
      <w:r>
        <w:t xml:space="preserve">Conclusion</w:t>
      </w:r>
    </w:p>
    <w:p>
      <w:pPr>
        <w:pStyle w:val="FirstParagraph"/>
      </w:pPr>
      <w:r>
        <w:t xml:space="preserve">This Literature Review underscores the critical role of videographers in Tanzania Dar es Salaam as cultural custodians, economic contributors, and technological innovators. While challenges persist, the sector’s potential for growth is immense. Future research should focus on longitudinal studies tracking the careers of local videographers or analyzing the impact of emerging technologies on content creation. As Tanzania continues to embrace digital transformation, investing in its videography industry will be vital to ensuring that stories from Dar es Salaam—and beyond—are told with authenticity and impact.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Videographers in Tanzania Dar es Salaam</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