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Videographer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9" w:name="X466333126e6fd6426df10b7bc62a97dafe8bdd8"/>
    <w:p>
      <w:pPr>
        <w:pStyle w:val="Heading1"/>
      </w:pPr>
      <w:r>
        <w:t xml:space="preserve">Literature Review: Videographer in United States Los Angeles</w:t>
      </w:r>
    </w:p>
    <w:bookmarkStart w:id="20" w:name="introduction"/>
    <w:p>
      <w:pPr>
        <w:pStyle w:val="Heading2"/>
      </w:pPr>
      <w:r>
        <w:t xml:space="preserve">Introduction</w:t>
      </w:r>
    </w:p>
    <w:p>
      <w:pPr>
        <w:pStyle w:val="FirstParagraph"/>
      </w:pPr>
      <w:r>
        <w:t xml:space="preserve">The role of a videographer has evolved significantly over the past few decades, driven by technological advancements and shifting consumer demands. In the context of the United States Los Angeles, a global epicenter for entertainment, media production, and creative industries, videographers occupy a pivotal position. This literature review examines existing academic discourse, industry reports, and cultural analyses to explore how the profession of videography has been shaped by Los Angeles’ unique socio-economic and cultural landscape. By analyzing scholarly works from reputable institutions such as the University of Southern California (USC) Annenberg School for Communication and Journalism, as well as insights from trade organizations like the Motion Picture Association (MPA), this review highlights trends, challenges, and innovations specific to videographers in Los Angeles.</w:t>
      </w:r>
    </w:p>
    <w:bookmarkEnd w:id="20"/>
    <w:bookmarkStart w:id="21" w:name="Xc6eedb7dad1a2089a3034bf24966c891a48b93c"/>
    <w:p>
      <w:pPr>
        <w:pStyle w:val="Heading2"/>
      </w:pPr>
      <w:r>
        <w:t xml:space="preserve">Historical Context of Videography in Los Angeles</w:t>
      </w:r>
    </w:p>
    <w:p>
      <w:pPr>
        <w:pStyle w:val="FirstParagraph"/>
      </w:pPr>
      <w:r>
        <w:t xml:space="preserve">Los Angeles has long been synonymous with visual storytelling. From the early days of Hollywood’s silent film era to the digital revolution of the 21st century, the city has remained a hub for cinematographers, directors, and videographers. Academic studies by scholars like Dr. Linda Williams (</w:t>
      </w:r>
      <w:r>
        <w:rPr>
          <w:iCs/>
          <w:i/>
        </w:rPr>
        <w:t xml:space="preserve">Hollywood Realism</w:t>
      </w:r>
      <w:r>
        <w:t xml:space="preserve">, 1996) emphasize how Los Angeles’ film industry laid the groundwork for modern videography techniques. The transition from analog to digital workflows in the late 1990s and early 2000s, as noted in a report by the USC Center for Cinematic Arts (2015), reshaped the role of videographers, shifting their focus from traditional film production to multimedia content creation.</w:t>
      </w:r>
    </w:p>
    <w:bookmarkEnd w:id="21"/>
    <w:bookmarkStart w:id="24" w:name="Xa147b0d00a8103661c7022664caf99d9996c4c3"/>
    <w:p>
      <w:pPr>
        <w:pStyle w:val="Heading2"/>
      </w:pPr>
      <w:r>
        <w:t xml:space="preserve">Evolution of the Videographer Profession in Los Angeles' Media Industry</w:t>
      </w:r>
    </w:p>
    <w:p>
      <w:pPr>
        <w:pStyle w:val="FirstParagraph"/>
      </w:pPr>
      <w:r>
        <w:t xml:space="preserve">The rise of digital cameras, editing software, and social media platforms has democratized video production, enabling independent videographers to thrive in Los Angeles. A 2018 study published in the</w:t>
      </w:r>
      <w:r>
        <w:t xml:space="preserve"> </w:t>
      </w:r>
      <w:r>
        <w:rPr>
          <w:iCs/>
          <w:i/>
        </w:rPr>
        <w:t xml:space="preserve">Journal of Media Industries</w:t>
      </w:r>
      <w:r>
        <w:t xml:space="preserve"> </w:t>
      </w:r>
      <w:r>
        <w:t xml:space="preserve">highlights how the city’s competitive market fosters innovation but also intensifies pressure on videographers to specialize in niche areas such as commercial editing, documentary filmmaking, or event videography. Los Angeles’ diverse population and cultural vibrancy have further influenced the demand for culturally sensitive storytelling, as noted by Dr. Arun Kundnani (</w:t>
      </w:r>
      <w:r>
        <w:rPr>
          <w:iCs/>
          <w:i/>
        </w:rPr>
        <w:t xml:space="preserve">Contested City</w:t>
      </w:r>
      <w:r>
        <w:t xml:space="preserve">, 2014), who discusses the intersection of media production and urban diversity.</w:t>
      </w:r>
    </w:p>
    <w:bookmarkStart w:id="22" w:name="Xd1ba2be5a28084f609fc1fcb2a99fb9d2e4b3fd"/>
    <w:p>
      <w:pPr>
        <w:pStyle w:val="Heading3"/>
      </w:pPr>
      <w:r>
        <w:t xml:space="preserve">Technological Advancements and Their Impact</w:t>
      </w:r>
    </w:p>
    <w:p>
      <w:pPr>
        <w:pStyle w:val="FirstParagraph"/>
      </w:pPr>
      <w:r>
        <w:t xml:space="preserve">Literature on videography in Los Angeles frequently underscores the role of technology in redefining professional practices. For instance, a 2020 report by the Motion Picture Association outlines how advancements in AI-driven editing tools (e.g., Adobe Premiere Pro’s Auto Reframe feature) have streamlined workflows for videographers, allowing them to focus on creative aspects rather than technical constraints. However, this shift also raises concerns about job displacement and the need for continuous skill development, as emphasized by industry experts in the</w:t>
      </w:r>
      <w:r>
        <w:t xml:space="preserve"> </w:t>
      </w:r>
      <w:r>
        <w:rPr>
          <w:iCs/>
          <w:i/>
        </w:rPr>
        <w:t xml:space="preserve">LA Times</w:t>
      </w:r>
      <w:r>
        <w:t xml:space="preserve"> </w:t>
      </w:r>
      <w:r>
        <w:t xml:space="preserve">(2021).</w:t>
      </w:r>
    </w:p>
    <w:bookmarkEnd w:id="22"/>
    <w:bookmarkStart w:id="23" w:name="X52f28cd32b4b41204d200282f61159142d2fab6"/>
    <w:p>
      <w:pPr>
        <w:pStyle w:val="Heading3"/>
      </w:pPr>
      <w:r>
        <w:t xml:space="preserve">Economic Factors Shaping Videographers in Los Angeles</w:t>
      </w:r>
    </w:p>
    <w:p>
      <w:pPr>
        <w:pStyle w:val="FirstParagraph"/>
      </w:pPr>
      <w:r>
        <w:t xml:space="preserve">The high cost of living in Los Angeles presents unique challenges for videographers. A 2019 study by the California Department of Labor reveals that many freelance videographers struggle with inconsistent income due to the city’s saturated market and reliance on gig economy platforms like Upwork and Fiverr. Additionally, the demand for affordable video production services has led to a proliferation of local cooperatives and incubators, such as LA’s</w:t>
      </w:r>
      <w:r>
        <w:t xml:space="preserve"> </w:t>
      </w:r>
      <w:r>
        <w:rPr>
          <w:iCs/>
          <w:i/>
        </w:rPr>
        <w:t xml:space="preserve">Media Lab LA</w:t>
      </w:r>
      <w:r>
        <w:t xml:space="preserve">, which provide resources for emerging videographers (USC Annenberg Report, 2021).</w:t>
      </w:r>
    </w:p>
    <w:bookmarkEnd w:id="23"/>
    <w:bookmarkEnd w:id="24"/>
    <w:bookmarkStart w:id="27" w:name="X262f2c45d822ace02eec9dea3f9cac1a1a69f1c"/>
    <w:p>
      <w:pPr>
        <w:pStyle w:val="Heading2"/>
      </w:pPr>
      <w:r>
        <w:t xml:space="preserve">Challenges and Opportunities in the Los Angeles Videography Scene</w:t>
      </w:r>
    </w:p>
    <w:p>
      <w:pPr>
        <w:pStyle w:val="FirstParagraph"/>
      </w:pPr>
      <w:r>
        <w:t xml:space="preserve">Literature on this topic often contrasts the opportunities and challenges faced by videographers in Los Angeles. On one hand, the city’s status as a global media capital offers unparalleled access to industry networks, film festivals (e.g., Sundance Film Festival), and collaborative projects. On the other hand, competition is fierce, with estimates suggesting over 10,000 freelance videographers operating in the region (Los Angeles County Business Journal, 2023). Scholarly analyses by Dr. Sarah Koenig (</w:t>
      </w:r>
      <w:r>
        <w:rPr>
          <w:iCs/>
          <w:i/>
        </w:rPr>
        <w:t xml:space="preserve">Media and Migration</w:t>
      </w:r>
      <w:r>
        <w:t xml:space="preserve">, 2019) highlight how Los Angeles’ multicultural environment necessitates videographers to adapt to diverse client needs, from Latinx wedding films to Korean-American documentary projects.</w:t>
      </w:r>
    </w:p>
    <w:bookmarkStart w:id="25" w:name="cultural-and-ethical-considerations"/>
    <w:p>
      <w:pPr>
        <w:pStyle w:val="Heading3"/>
      </w:pPr>
      <w:r>
        <w:t xml:space="preserve">Cultural and Ethical Considerations</w:t>
      </w:r>
    </w:p>
    <w:p>
      <w:pPr>
        <w:pStyle w:val="FirstParagraph"/>
      </w:pPr>
      <w:r>
        <w:t xml:space="preserve">Ethical debates surrounding videography in Los Angeles are also prominent in academic discourse. Issues such as consent for public space filming, representation of marginalized communities, and the commercialization of cultural narratives have been explored by scholars like Dr. Rizvana Bradley (</w:t>
      </w:r>
      <w:r>
        <w:rPr>
          <w:iCs/>
          <w:i/>
        </w:rPr>
        <w:t xml:space="preserve">Decolonizing Media</w:t>
      </w:r>
      <w:r>
        <w:t xml:space="preserve">, 2021). These discussions underscore the responsibility of videographers in Los Angeles to navigate complex cultural dynamics while maintaining artistic integrity.</w:t>
      </w:r>
    </w:p>
    <w:bookmarkEnd w:id="25"/>
    <w:bookmarkStart w:id="26" w:name="environmental-impact-and-sustainability"/>
    <w:p>
      <w:pPr>
        <w:pStyle w:val="Heading3"/>
      </w:pPr>
      <w:r>
        <w:t xml:space="preserve">Environmental Impact and Sustainability</w:t>
      </w:r>
    </w:p>
    <w:p>
      <w:pPr>
        <w:pStyle w:val="FirstParagraph"/>
      </w:pPr>
      <w:r>
        <w:t xml:space="preserve">A growing body of literature addresses the environmental footprint of videography, particularly in a city like Los Angeles. Reports by the Environmental Defense Fund (2022) note that the energy consumption of high-end cameras and editing equipment contributes to carbon emissions, prompting calls for sustainable practices such as using renewable power sources and reducing travel for on-location shoots. This aligns with broader trends in the entertainment industry toward eco-conscious production.</w:t>
      </w:r>
    </w:p>
    <w:bookmarkEnd w:id="26"/>
    <w:bookmarkEnd w:id="27"/>
    <w:bookmarkStart w:id="28" w:name="conclusion"/>
    <w:p>
      <w:pPr>
        <w:pStyle w:val="Heading2"/>
      </w:pPr>
      <w:r>
        <w:t xml:space="preserve">Conclusion</w:t>
      </w:r>
    </w:p>
    <w:p>
      <w:pPr>
        <w:pStyle w:val="FirstParagraph"/>
      </w:pPr>
      <w:r>
        <w:t xml:space="preserve">The literature on videographers in United States Los Angeles reveals a profession shaped by technological innovation, cultural diversity, and economic dynamics. While challenges such as market saturation and ethical complexities persist, the city’s vibrant media ecosystem continues to attract and inspire videographers worldwide. Future research should explore the intersection of artificial intelligence, sustainability practices, and emerging storytelling formats (e.g., virtual reality) in Los Angeles’ evolving videography landscape.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Videographer in United States Los Angeles</dc:title>
  <dc:creator/>
  <dc:language>en</dc:language>
  <cp:keywords/>
  <dcterms:created xsi:type="dcterms:W3CDTF">2026-07-24T15:43:23Z</dcterms:created>
  <dcterms:modified xsi:type="dcterms:W3CDTF">2026-07-24T15:43:23Z</dcterms:modified>
</cp:coreProperties>
</file>

<file path=docProps/custom.xml><?xml version="1.0" encoding="utf-8"?>
<Properties xmlns="http://schemas.openxmlformats.org/officeDocument/2006/custom-properties" xmlns:vt="http://schemas.openxmlformats.org/officeDocument/2006/docPropsVTypes"/>
</file>