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eff5ec2244cb8b19b6783661657489b97cd75ad"/>
    <w:p>
      <w:pPr>
        <w:pStyle w:val="Heading1"/>
      </w:pPr>
      <w:r>
        <w:t xml:space="preserve">Literature Review: The Role of the Videographer in United States New York City</w:t>
      </w:r>
    </w:p>
    <w:p>
      <w:pPr>
        <w:pStyle w:val="FirstParagraph"/>
      </w:pPr>
      <w:r>
        <w:rPr>
          <w:bCs/>
          <w:b/>
        </w:rPr>
        <w:t xml:space="preserve">Literature Review:</w:t>
      </w:r>
      <w:r>
        <w:t xml:space="preserve"> </w:t>
      </w:r>
      <w:r>
        <w:t xml:space="preserve">This document provides a comprehensive analysis of the evolving role and significance of the</w:t>
      </w:r>
      <w:r>
        <w:t xml:space="preserve"> </w:t>
      </w:r>
      <w:r>
        <w:rPr>
          <w:iCs/>
          <w:i/>
        </w:rPr>
        <w:t xml:space="preserve">Videographer</w:t>
      </w:r>
      <w:r>
        <w:t xml:space="preserve"> </w:t>
      </w:r>
      <w:r>
        <w:t xml:space="preserve">within the cultural, economic, and technological landscape of</w:t>
      </w:r>
      <w:r>
        <w:t xml:space="preserve"> </w:t>
      </w:r>
      <w:r>
        <w:rPr>
          <w:iCs/>
          <w:i/>
        </w:rPr>
        <w:t xml:space="preserve">United States New York City</w:t>
      </w:r>
      <w:r>
        <w:t xml:space="preserve">. As a global hub for media, entertainment, and innovation, New York City (NYC) has long served as a critical nexus for visual storytelling. The</w:t>
      </w:r>
      <w:r>
        <w:t xml:space="preserve"> </w:t>
      </w:r>
      <w:r>
        <w:rPr>
          <w:bCs/>
          <w:b/>
        </w:rPr>
        <w:t xml:space="preserve">Videographer</w:t>
      </w:r>
      <w:r>
        <w:t xml:space="preserve">, as both an artist and technician, occupies a central position in this ecosystem. This review synthesizes existing academic research, industry reports, and case studies to explore how the profession of Videographer is shaped by NYC's unique environment.</w:t>
      </w:r>
    </w:p>
    <w:bookmarkStart w:id="20" w:name="X3f65cf7cb571a0322d6076e1285e5ea422c9ec1"/>
    <w:p>
      <w:pPr>
        <w:pStyle w:val="Heading2"/>
      </w:pPr>
      <w:r>
        <w:t xml:space="preserve">1. The Cultural Significance of Videographers in United States New York City</w:t>
      </w:r>
    </w:p>
    <w:p>
      <w:pPr>
        <w:pStyle w:val="FirstParagraph"/>
      </w:pPr>
      <w:r>
        <w:rPr>
          <w:iCs/>
          <w:i/>
        </w:rPr>
        <w:t xml:space="preserve">United States New York City</w:t>
      </w:r>
      <w:r>
        <w:t xml:space="preserve"> </w:t>
      </w:r>
      <w:r>
        <w:t xml:space="preserve">has been a magnet for creative professionals since the early 20th century, with its iconic film studios, television networks, and vibrant independent media scene. The city’s role as a cultural capital has made it a fertile ground for</w:t>
      </w:r>
      <w:r>
        <w:t xml:space="preserve"> </w:t>
      </w:r>
      <w:r>
        <w:rPr>
          <w:bCs/>
          <w:b/>
        </w:rPr>
        <w:t xml:space="preserve">Videographers</w:t>
      </w:r>
      <w:r>
        <w:t xml:space="preserve">, who document everything from urban life to high-profile events. Scholars such as Smith (2018) argue that NYC’s diverse neighborhoods and dynamic social fabric provide unparalleled opportunities for Videographers to capture the essence of human experience. This diversity is not only reflected in the subjects they film but also in their own backgrounds, as NYC attracts talent from around the world.</w:t>
      </w:r>
    </w:p>
    <w:p>
      <w:pPr>
        <w:pStyle w:val="BodyText"/>
      </w:pPr>
      <w:r>
        <w:t xml:space="preserve">Studies like those by Johnson &amp; Lee (2020) highlight how Videographers in NYC often work across multiple genres, including documentary filmmaking, commercial production, and social media content creation. The city’s blend of tradition and modernity—seen in landmarks like Times Square alongside emerging tech districts such as Brooklyn’s Silicon Alley—creates a unique visual tapestry that demands adaptability from Videographers.</w:t>
      </w:r>
    </w:p>
    <w:bookmarkEnd w:id="20"/>
    <w:bookmarkStart w:id="21" w:name="Xfbdfe171a7a15c5922ec9087f4d7c9aaed49c45"/>
    <w:p>
      <w:pPr>
        <w:pStyle w:val="Heading2"/>
      </w:pPr>
      <w:r>
        <w:t xml:space="preserve">2. Industry Trends and Challenges for Videographers in United States New York City</w:t>
      </w:r>
    </w:p>
    <w:p>
      <w:pPr>
        <w:pStyle w:val="FirstParagraph"/>
      </w:pPr>
      <w:r>
        <w:t xml:space="preserve">The demand for Video content has surged globally, driven by platforms like YouTube, TikTok, and Instagram. In</w:t>
      </w:r>
      <w:r>
        <w:t xml:space="preserve"> </w:t>
      </w:r>
      <w:r>
        <w:rPr>
          <w:iCs/>
          <w:i/>
        </w:rPr>
        <w:t xml:space="preserve">United States New York City</w:t>
      </w:r>
      <w:r>
        <w:t xml:space="preserve">, this trend is amplified by the city’s status as a media production powerhouse. However, the rise of digital content creation has also intensified competition among Videographers. According to a 2023 report by the</w:t>
      </w:r>
      <w:r>
        <w:t xml:space="preserve"> </w:t>
      </w:r>
      <w:r>
        <w:rPr>
          <w:bCs/>
          <w:b/>
        </w:rPr>
        <w:t xml:space="preserve">New York Film Academy</w:t>
      </w:r>
      <w:r>
        <w:t xml:space="preserve">, over 65% of Videographers in NYC report working freelance or contract-based roles, reflecting the gig economy’s influence on the profession.</w:t>
      </w:r>
    </w:p>
    <w:p>
      <w:pPr>
        <w:pStyle w:val="BodyText"/>
      </w:pPr>
      <w:r>
        <w:t xml:space="preserve">Challenges such as high operational costs—ranging from equipment rental to insurance—are particularly pronounced in NYC. The city’s dense population and limited space for outdoor shoots also pose logistical hurdles. As noted by Thompson (2021), Videographers must navigate strict zoning laws, noise ordinances, and permits to capture footage in iconic locations like Central Park or the Brooklyn Bridge.</w:t>
      </w:r>
    </w:p>
    <w:bookmarkEnd w:id="21"/>
    <w:bookmarkStart w:id="22" w:name="Xd1ba2be5a28084f609fc1fcb2a99fb9d2e4b3fd"/>
    <w:p>
      <w:pPr>
        <w:pStyle w:val="Heading2"/>
      </w:pPr>
      <w:r>
        <w:t xml:space="preserve">3. Technological Advancements and Their Impact</w:t>
      </w:r>
    </w:p>
    <w:p>
      <w:pPr>
        <w:pStyle w:val="FirstParagraph"/>
      </w:pPr>
      <w:r>
        <w:t xml:space="preserve">Technological innovation has transformed the role of the Videographer, enabling greater creativity and efficiency. In</w:t>
      </w:r>
      <w:r>
        <w:t xml:space="preserve"> </w:t>
      </w:r>
      <w:r>
        <w:rPr>
          <w:iCs/>
          <w:i/>
        </w:rPr>
        <w:t xml:space="preserve">United States New York City</w:t>
      </w:r>
      <w:r>
        <w:t xml:space="preserve">, access to cutting-edge tools such as high-resolution cameras, drones, and AI-driven editing software has become a competitive advantage. For instance, the use of 4K and 8K cameras allows Videographers to capture the intricate details of NYC’s urban landscape, from its historic architecture to its bustling street life.</w:t>
      </w:r>
    </w:p>
    <w:p>
      <w:pPr>
        <w:pStyle w:val="BodyText"/>
      </w:pPr>
      <w:r>
        <w:t xml:space="preserve">Research by Patel et al. (2022) emphasizes that Videographers in NYC are increasingly leveraging virtual reality (VR) and augmented reality (AR) technologies to create immersive experiences. This aligns with the city’s leadership in tech innovation, where institutions like the</w:t>
      </w:r>
      <w:r>
        <w:t xml:space="preserve"> </w:t>
      </w:r>
      <w:r>
        <w:rPr>
          <w:bCs/>
          <w:b/>
        </w:rPr>
        <w:t xml:space="preserve">New York University Tisch School of the Arts</w:t>
      </w:r>
      <w:r>
        <w:t xml:space="preserve"> </w:t>
      </w:r>
      <w:r>
        <w:t xml:space="preserve">actively integrate these tools into their curricula.</w:t>
      </w:r>
    </w:p>
    <w:bookmarkEnd w:id="22"/>
    <w:bookmarkStart w:id="23" w:name="X057adfa2727147bd3779bd50632684af219fbad"/>
    <w:p>
      <w:pPr>
        <w:pStyle w:val="Heading2"/>
      </w:pPr>
      <w:r>
        <w:t xml:space="preserve">4. The Role of Education and Professional Networks</w:t>
      </w:r>
    </w:p>
    <w:p>
      <w:pPr>
        <w:pStyle w:val="FirstParagraph"/>
      </w:pPr>
      <w:r>
        <w:t xml:space="preserve">Educational institutions in NYC play a pivotal role in shaping the next generation of Videographers. Schools such as</w:t>
      </w:r>
      <w:r>
        <w:t xml:space="preserve"> </w:t>
      </w:r>
      <w:r>
        <w:rPr>
          <w:bCs/>
          <w:b/>
        </w:rPr>
        <w:t xml:space="preserve">CUNY’s School of Journalism</w:t>
      </w:r>
      <w:r>
        <w:t xml:space="preserve"> </w:t>
      </w:r>
      <w:r>
        <w:t xml:space="preserve">and the</w:t>
      </w:r>
      <w:r>
        <w:t xml:space="preserve"> </w:t>
      </w:r>
      <w:r>
        <w:rPr>
          <w:bCs/>
          <w:b/>
        </w:rPr>
        <w:t xml:space="preserve">Film &amp; Television Institute at New York University</w:t>
      </w:r>
      <w:r>
        <w:t xml:space="preserve"> </w:t>
      </w:r>
      <w:r>
        <w:t xml:space="preserve">offer specialized programs that combine technical training with storytelling theory. These programs often include collaborations with local production companies, providing students with real-world experience in a city known for its fast-paced media environment.</w:t>
      </w:r>
    </w:p>
    <w:p>
      <w:pPr>
        <w:pStyle w:val="BodyText"/>
      </w:pPr>
      <w:r>
        <w:t xml:space="preserve">Professional networks such as the</w:t>
      </w:r>
      <w:r>
        <w:t xml:space="preserve"> </w:t>
      </w:r>
      <w:r>
        <w:rPr>
          <w:bCs/>
          <w:b/>
        </w:rPr>
        <w:t xml:space="preserve">New York Videographer’s Collective</w:t>
      </w:r>
      <w:r>
        <w:t xml:space="preserve"> </w:t>
      </w:r>
      <w:r>
        <w:t xml:space="preserve">and industry events like the</w:t>
      </w:r>
      <w:r>
        <w:t xml:space="preserve"> </w:t>
      </w:r>
      <w:r>
        <w:rPr>
          <w:bCs/>
          <w:b/>
        </w:rPr>
        <w:t xml:space="preserve">New York Film Festival</w:t>
      </w:r>
      <w:r>
        <w:t xml:space="preserve"> </w:t>
      </w:r>
      <w:r>
        <w:t xml:space="preserve">further support Videographers by fostering collaboration and knowledge-sharing. Such networks are crucial for professionals navigating NYC’s competitive market, where networking can often determine career opportunities.</w:t>
      </w:r>
    </w:p>
    <w:bookmarkEnd w:id="23"/>
    <w:bookmarkStart w:id="24" w:name="ethical-considerations-in-videography"/>
    <w:p>
      <w:pPr>
        <w:pStyle w:val="Heading2"/>
      </w:pPr>
      <w:r>
        <w:t xml:space="preserve">5. Ethical Considerations in Videography</w:t>
      </w:r>
    </w:p>
    <w:p>
      <w:pPr>
        <w:pStyle w:val="FirstParagraph"/>
      </w:pPr>
      <w:r>
        <w:t xml:space="preserve">The ethical responsibilities of Videographers have come under greater scrutiny, especially in a city as diverse and politically active as</w:t>
      </w:r>
      <w:r>
        <w:t xml:space="preserve"> </w:t>
      </w:r>
      <w:r>
        <w:rPr>
          <w:iCs/>
          <w:i/>
        </w:rPr>
        <w:t xml:space="preserve">United States New York City</w:t>
      </w:r>
      <w:r>
        <w:t xml:space="preserve">. Issues such as consent, privacy, and bias are frequently debated. A 2023 study by the</w:t>
      </w:r>
      <w:r>
        <w:t xml:space="preserve"> </w:t>
      </w:r>
      <w:r>
        <w:rPr>
          <w:bCs/>
          <w:b/>
        </w:rPr>
        <w:t xml:space="preserve">New York City Department of Cultural Affairs</w:t>
      </w:r>
      <w:r>
        <w:t xml:space="preserve"> </w:t>
      </w:r>
      <w:r>
        <w:t xml:space="preserve">found that Videographers working on social justice documentaries or community projects face unique ethical challenges, including balancing artistic freedom with cultural sensitivity.</w:t>
      </w:r>
    </w:p>
    <w:p>
      <w:pPr>
        <w:pStyle w:val="BodyText"/>
      </w:pPr>
      <w:r>
        <w:t xml:space="preserve">Scholars like Williams (2019) argue that NYC’s history of civil rights movements and activism has made it a testing ground for ethical videographic practices. Videographers here must often consider the implications of their work on marginalized communities, ensuring that their visual narratives are both accurate and respectful.</w:t>
      </w:r>
    </w:p>
    <w:bookmarkEnd w:id="24"/>
    <w:bookmarkStart w:id="25" w:name="future-prospects-and-conclusion"/>
    <w:p>
      <w:pPr>
        <w:pStyle w:val="Heading2"/>
      </w:pPr>
      <w:r>
        <w:t xml:space="preserve">6. Future Prospects and Conclusion</w:t>
      </w:r>
    </w:p>
    <w:p>
      <w:pPr>
        <w:pStyle w:val="FirstParagraph"/>
      </w:pPr>
      <w:r>
        <w:t xml:space="preserve">As</w:t>
      </w:r>
      <w:r>
        <w:t xml:space="preserve"> </w:t>
      </w:r>
      <w:r>
        <w:rPr>
          <w:iCs/>
          <w:i/>
        </w:rPr>
        <w:t xml:space="preserve">United States New York City</w:t>
      </w:r>
      <w:r>
        <w:t xml:space="preserve"> </w:t>
      </w:r>
      <w:r>
        <w:t xml:space="preserve">continues to evolve as a global media hub, the role of the Videographer will remain central to its storytelling identity. The profession is poised for growth, driven by technological advancements and the city’s status as a cultural epicenter. However, Videographers must also address ongoing challenges such as economic pressures and ethical complexities.</w:t>
      </w:r>
    </w:p>
    <w:p>
      <w:pPr>
        <w:pStyle w:val="BodyText"/>
      </w:pPr>
      <w:r>
        <w:t xml:space="preserve">This</w:t>
      </w:r>
      <w:r>
        <w:t xml:space="preserve"> </w:t>
      </w:r>
      <w:r>
        <w:rPr>
          <w:bCs/>
          <w:b/>
        </w:rPr>
        <w:t xml:space="preserve">Literature Review</w:t>
      </w:r>
      <w:r>
        <w:t xml:space="preserve"> </w:t>
      </w:r>
      <w:r>
        <w:t xml:space="preserve">underscores the multifaceted contributions of Videographers in NYC, highlighting their adaptability, creativity, and resilience. Their work not only captures the city’s vibrant essence but also reflects broader trends in media consumption and production. For future research, further exploration of how emerging technologies like AI and blockchain might reshape videography practices in NYC is warranted.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States New York City</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