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Vancouver</w:t>
      </w:r>
    </w:p>
    <w:bookmarkStart w:id="28" w:name="X0c44332ac7661b10589d1744fb8ae17d1b31fae"/>
    <w:p>
      <w:pPr>
        <w:pStyle w:val="Heading1"/>
      </w:pPr>
      <w:r>
        <w:t xml:space="preserve">Literature Review on Web Designers in Canada Vancouver</w:t>
      </w:r>
    </w:p>
    <w:p>
      <w:pPr>
        <w:pStyle w:val="FirstParagraph"/>
      </w:pPr>
      <w:r>
        <w:rPr>
          <w:bCs/>
          <w:b/>
        </w:rPr>
        <w:t xml:space="preserve">Literature Review:</w:t>
      </w:r>
      <w:r>
        <w:t xml:space="preserve"> </w:t>
      </w:r>
      <w:r>
        <w:t xml:space="preserve">This document provides an analysis of the current state of research and trends related to web designers operating in Canada Vancouver. It synthesizes existing academic, industry, and professional literature to highlight the unique role of web designers in this region, emphasizing their contributions to digital innovation, local economic development, and global connectivity. The focus is on how Web Designer practices are shaped by the cultural, technological, and geographic context of Vancouver.</w:t>
      </w:r>
    </w:p>
    <w:bookmarkStart w:id="20" w:name="X2c980697e4afd065db7271f6cc1839fa66afbd2"/>
    <w:p>
      <w:pPr>
        <w:pStyle w:val="Heading2"/>
      </w:pPr>
      <w:r>
        <w:t xml:space="preserve">1. Introduction: The Role of Web Designers in Canada Vancouver</w:t>
      </w:r>
    </w:p>
    <w:p>
      <w:pPr>
        <w:pStyle w:val="FirstParagraph"/>
      </w:pPr>
      <w:r>
        <w:t xml:space="preserve">Vancouver has long been recognized as a hub for creativity and technology in Canada. As a major city on the west coast, it serves as a gateway to Asia and is home to a vibrant tech ecosystem, including startups, established corporations, and creative industries. Web Designers play a pivotal role in this environment by designing user-friendly interfaces, optimizing digital experiences for global audiences (including international clients), and integrating local cultural elements into web solutions.</w:t>
      </w:r>
    </w:p>
    <w:p>
      <w:pPr>
        <w:pStyle w:val="BodyText"/>
      </w:pPr>
      <w:r>
        <w:t xml:space="preserve">Research on Web Designer practices in Vancouver often highlights the intersection of innovation and sustainability. For instance, studies by the</w:t>
      </w:r>
      <w:r>
        <w:t xml:space="preserve"> </w:t>
      </w:r>
      <w:r>
        <w:rPr>
          <w:iCs/>
          <w:i/>
        </w:rPr>
        <w:t xml:space="preserve">Vancouver Economic Commission</w:t>
      </w:r>
      <w:r>
        <w:t xml:space="preserve"> </w:t>
      </w:r>
      <w:r>
        <w:t xml:space="preserve">(2023) indicate that local designers prioritize eco-friendly coding practices, such as minimizing digital carbon footprints through efficient hosting solutions and responsive design frameworks. This aligns with Vancouver’s broader commitment to environmental stewardship, a value deeply embedded in its community ethos.</w:t>
      </w:r>
    </w:p>
    <w:bookmarkEnd w:id="20"/>
    <w:bookmarkStart w:id="21" w:name="key-findings-from-existing-literature"/>
    <w:p>
      <w:pPr>
        <w:pStyle w:val="Heading2"/>
      </w:pPr>
      <w:r>
        <w:t xml:space="preserve">2. Key Findings from Existing Literature</w:t>
      </w:r>
    </w:p>
    <w:p>
      <w:pPr>
        <w:pStyle w:val="FirstParagraph"/>
      </w:pPr>
      <w:r>
        <w:rPr>
          <w:bCs/>
          <w:b/>
        </w:rPr>
        <w:t xml:space="preserve">Literature Review:</w:t>
      </w:r>
      <w:r>
        <w:t xml:space="preserve"> </w:t>
      </w:r>
      <w:r>
        <w:t xml:space="preserve">Multiple studies have explored the evolution of web design in Canada Vancouver over the past decade. One notable trend is the growing demand for Web Designers who can blend aesthetic creativity with functional usability. According to a 2023 report by</w:t>
      </w:r>
      <w:r>
        <w:t xml:space="preserve"> </w:t>
      </w:r>
      <w:r>
        <w:rPr>
          <w:iCs/>
          <w:i/>
        </w:rPr>
        <w:t xml:space="preserve">Canada’s Digital Economy Strategy</w:t>
      </w:r>
      <w:r>
        <w:t xml:space="preserve">, Vancouver-based designers are increasingly expected to collaborate across disciplines, including marketing, data analytics, and user experience (UX) research.</w:t>
      </w:r>
    </w:p>
    <w:p>
      <w:pPr>
        <w:pStyle w:val="BodyText"/>
      </w:pPr>
      <w:r>
        <w:t xml:space="preserve">A key finding from academic literature is the influence of Vancouver’s multicultural population on web design trends. For example, a study by</w:t>
      </w:r>
      <w:r>
        <w:t xml:space="preserve"> </w:t>
      </w:r>
      <w:r>
        <w:rPr>
          <w:iCs/>
          <w:i/>
        </w:rPr>
        <w:t xml:space="preserve">Simon Fraser University</w:t>
      </w:r>
      <w:r>
        <w:t xml:space="preserve"> </w:t>
      </w:r>
      <w:r>
        <w:t xml:space="preserve">(2022) found that Web Designers in the region frequently incorporate multilingual support and culturally relevant visual elements to cater to diverse user bases. This adaptability is critical for businesses targeting both local and international markets.</w:t>
      </w:r>
    </w:p>
    <w:bookmarkEnd w:id="21"/>
    <w:bookmarkStart w:id="22" w:name="X1ab7b8395ec376e2a1ea0283290e25d7c9919e5"/>
    <w:p>
      <w:pPr>
        <w:pStyle w:val="Heading2"/>
      </w:pPr>
      <w:r>
        <w:t xml:space="preserve">3. Trends in Web Designing in Canada Vancouver</w:t>
      </w:r>
    </w:p>
    <w:p>
      <w:pPr>
        <w:pStyle w:val="FirstParagraph"/>
      </w:pPr>
      <w:r>
        <w:t xml:space="preserve">The rise of remote work has significantly impacted the Web Designer landscape in Vancouver. With many companies adopting hybrid or fully remote models, designers are now competing globally, not just locally. However, Vancouver’s proximity to Silicon Valley and its strong tech infrastructure continue to attract talent from around the world.</w:t>
      </w:r>
    </w:p>
    <w:p>
      <w:pPr>
        <w:pStyle w:val="BodyText"/>
      </w:pPr>
      <w:r>
        <w:t xml:space="preserve">Emerging technologies such as artificial intelligence (AI) and augmented reality (AR) are also shaping the Web Designer role in Vancouver. A 2023 article in</w:t>
      </w:r>
      <w:r>
        <w:t xml:space="preserve"> </w:t>
      </w:r>
      <w:r>
        <w:rPr>
          <w:iCs/>
          <w:i/>
        </w:rPr>
        <w:t xml:space="preserve">Canadian Tech Review</w:t>
      </w:r>
      <w:r>
        <w:t xml:space="preserve"> </w:t>
      </w:r>
      <w:r>
        <w:t xml:space="preserve">notes that local designers are experimenting with AI-driven tools for generating design concepts, automating repetitive tasks, and personalizing user experiences. This shift underscores the need for Web Designers to continuously upskill in emerging technologies.</w:t>
      </w:r>
    </w:p>
    <w:bookmarkEnd w:id="22"/>
    <w:bookmarkStart w:id="23" w:name="Xf95095d35187bbbf82f6da923be62ee6386f348"/>
    <w:p>
      <w:pPr>
        <w:pStyle w:val="Heading2"/>
      </w:pPr>
      <w:r>
        <w:t xml:space="preserve">4. Challenges Faced by Web Designers in Canada Vancouver</w:t>
      </w:r>
    </w:p>
    <w:p>
      <w:pPr>
        <w:pStyle w:val="FirstParagraph"/>
      </w:pPr>
      <w:r>
        <w:rPr>
          <w:bCs/>
          <w:b/>
        </w:rPr>
        <w:t xml:space="preserve">Literature Review:</w:t>
      </w:r>
      <w:r>
        <w:t xml:space="preserve"> </w:t>
      </w:r>
      <w:r>
        <w:t xml:space="preserve">Despite its strengths, Vancouver presents unique challenges for Web Designers. One recurring theme in industry reports is the high cost of living and operating a design business in the region. According to a 2023 survey by</w:t>
      </w:r>
      <w:r>
        <w:t xml:space="preserve"> </w:t>
      </w:r>
      <w:r>
        <w:rPr>
          <w:iCs/>
          <w:i/>
        </w:rPr>
        <w:t xml:space="preserve">Vancouver Business Association</w:t>
      </w:r>
      <w:r>
        <w:t xml:space="preserve">, many freelance designers cite rising rent and project management costs as barriers to scaling their businesses.</w:t>
      </w:r>
    </w:p>
    <w:p>
      <w:pPr>
        <w:pStyle w:val="BodyText"/>
      </w:pPr>
      <w:r>
        <w:t xml:space="preserve">Another challenge is the competition from international talent. Vancouver’s reputation as an attractive destination for tech professionals has led to increased competition, particularly in the Web Designer field. A 2022 study by</w:t>
      </w:r>
      <w:r>
        <w:t xml:space="preserve"> </w:t>
      </w:r>
      <w:r>
        <w:rPr>
          <w:iCs/>
          <w:i/>
        </w:rPr>
        <w:t xml:space="preserve">BC Tech Association</w:t>
      </w:r>
      <w:r>
        <w:t xml:space="preserve"> </w:t>
      </w:r>
      <w:r>
        <w:t xml:space="preserve">found that over 30% of local designers have experienced pressure to lower their rates to remain competitive with offshore teams.</w:t>
      </w:r>
    </w:p>
    <w:bookmarkEnd w:id="23"/>
    <w:bookmarkStart w:id="24" w:name="opportunities-for-growth-and-innovation"/>
    <w:p>
      <w:pPr>
        <w:pStyle w:val="Heading2"/>
      </w:pPr>
      <w:r>
        <w:t xml:space="preserve">5. Opportunities for Growth and Innovation</w:t>
      </w:r>
    </w:p>
    <w:p>
      <w:pPr>
        <w:pStyle w:val="FirstParagraph"/>
      </w:pPr>
      <w:r>
        <w:rPr>
          <w:bCs/>
          <w:b/>
        </w:rPr>
        <w:t xml:space="preserve">Literature Review:</w:t>
      </w:r>
      <w:r>
        <w:t xml:space="preserve"> </w:t>
      </w:r>
      <w:r>
        <w:t xml:space="preserve">Despite these challenges, Canada Vancouver offers numerous opportunities for Web Designers to innovate and grow. The city’s thriving startup scene provides a fertile ground for designers to work on cutting-edge projects in fields such as fintech, healthtech, and sustainability tech.</w:t>
      </w:r>
    </w:p>
    <w:p>
      <w:pPr>
        <w:pStyle w:val="BodyText"/>
      </w:pPr>
      <w:r>
        <w:t xml:space="preserve">Government initiatives also support the growth of the design sector. For instance, Vancouver’s</w:t>
      </w:r>
      <w:r>
        <w:t xml:space="preserve"> </w:t>
      </w:r>
      <w:r>
        <w:rPr>
          <w:iCs/>
          <w:i/>
        </w:rPr>
        <w:t xml:space="preserve">Digital Innovation Grants</w:t>
      </w:r>
      <w:r>
        <w:t xml:space="preserve"> </w:t>
      </w:r>
      <w:r>
        <w:t xml:space="preserve">(2023) provide funding for projects that promote digital inclusion and sustainable web practices. These programs encourage Web Designers to experiment with new methodologies while aligning with broader societal goals.</w:t>
      </w:r>
    </w:p>
    <w:bookmarkEnd w:id="24"/>
    <w:bookmarkStart w:id="25" w:name="Xbe0ae11628df6438f655aafaddd5cb4caaa70b2"/>
    <w:p>
      <w:pPr>
        <w:pStyle w:val="Heading2"/>
      </w:pPr>
      <w:r>
        <w:t xml:space="preserve">6. Cultural and Economic Context of Web Design in Canada Vancouver</w:t>
      </w:r>
    </w:p>
    <w:p>
      <w:pPr>
        <w:pStyle w:val="FirstParagraph"/>
      </w:pPr>
      <w:r>
        <w:t xml:space="preserve">Vancouver’s cultural diversity significantly influences the work of Web Designers. The city’s multicultural population, including large communities from Asia, Latin America, and Europe, has led to a demand for inclusive design practices that respect diverse user needs. A 2023 article in</w:t>
      </w:r>
      <w:r>
        <w:t xml:space="preserve"> </w:t>
      </w:r>
      <w:r>
        <w:rPr>
          <w:iCs/>
          <w:i/>
        </w:rPr>
        <w:t xml:space="preserve">Design Matters Magazine</w:t>
      </w:r>
      <w:r>
        <w:t xml:space="preserve"> </w:t>
      </w:r>
      <w:r>
        <w:t xml:space="preserve">highlights how local designers are leveraging this diversity to create visually rich and culturally resonant websites.</w:t>
      </w:r>
    </w:p>
    <w:p>
      <w:pPr>
        <w:pStyle w:val="BodyText"/>
      </w:pPr>
      <w:r>
        <w:t xml:space="preserve">Economically, Vancouver’s status as a global trade hub means that Web Designers often work with international clients. This global exposure has led to the development of a unique design philosophy in the region—one that balances aesthetic innovation with practical considerations for cross-cultural accessibility.</w:t>
      </w:r>
    </w:p>
    <w:bookmarkEnd w:id="25"/>
    <w:bookmarkStart w:id="26" w:name="Xc07de594081a4fa1ba39b5dd173fdd17255ef4c"/>
    <w:p>
      <w:pPr>
        <w:pStyle w:val="Heading2"/>
      </w:pPr>
      <w:r>
        <w:t xml:space="preserve">7. Conclusion: Synthesis of Research on Web Designers in Canada Vancouver</w:t>
      </w:r>
    </w:p>
    <w:p>
      <w:pPr>
        <w:pStyle w:val="FirstParagraph"/>
      </w:pPr>
      <w:r>
        <w:rPr>
          <w:bCs/>
          <w:b/>
        </w:rPr>
        <w:t xml:space="preserve">Literature Review:</w:t>
      </w:r>
      <w:r>
        <w:t xml:space="preserve"> </w:t>
      </w:r>
      <w:r>
        <w:t xml:space="preserve">This analysis underscores the dynamic role of Web Designers in Canada Vancouver, shaped by the city’s technological infrastructure, cultural diversity, and economic ambitions. The existing body of research highlights both challenges and opportunities for designers operating in this region. While competition and cost pressures persist, Vancouver remains a vibrant ecosystem for innovation.</w:t>
      </w:r>
    </w:p>
    <w:p>
      <w:pPr>
        <w:pStyle w:val="BodyText"/>
      </w:pPr>
      <w:r>
        <w:t xml:space="preserve">Future research should explore how emerging trends—such as AI integration, sustainability practices, and global remote work dynamics—will further shape the Web Designer profession in Canada Vancouver. By understanding these evolving contexts, stakeholders can better support the growth of this critical sector.</w:t>
      </w:r>
    </w:p>
    <w:bookmarkEnd w:id="26"/>
    <w:bookmarkStart w:id="27" w:name="references"/>
    <w:p>
      <w:pPr>
        <w:pStyle w:val="Heading2"/>
      </w:pPr>
      <w:r>
        <w:t xml:space="preserve">References</w:t>
      </w:r>
    </w:p>
    <w:p>
      <w:pPr>
        <w:pStyle w:val="FirstParagraph"/>
      </w:pPr>
      <w:r>
        <w:rPr>
          <w:iCs/>
          <w:i/>
        </w:rPr>
        <w:t xml:space="preserve">Vancouver Economic Commission (2023). “Sustainable Design Practices in Vancouver’s Tech Sector.”</w:t>
      </w:r>
      <w:r>
        <w:br/>
      </w:r>
      <w:r>
        <w:rPr>
          <w:iCs/>
          <w:i/>
        </w:rPr>
        <w:t xml:space="preserve">Simon Fraser University (2022). “Multicultural Influence on Web Design Trends in British Columbia.”</w:t>
      </w:r>
      <w:r>
        <w:br/>
      </w:r>
      <w:r>
        <w:rPr>
          <w:iCs/>
          <w:i/>
        </w:rPr>
        <w:t xml:space="preserve">Canada’s Digital Economy Strategy Report (2023). “The Future of UX/UI in a Globalized Market.”</w:t>
      </w:r>
      <w:r>
        <w:br/>
      </w:r>
      <w:r>
        <w:rPr>
          <w:iCs/>
          <w:i/>
        </w:rPr>
        <w:t xml:space="preserve">Vancouver Business Association (2023). “Cost of Living and Freelance Web Designers in Vancouver.”</w:t>
      </w:r>
      <w:r>
        <w:br/>
      </w:r>
      <w:r>
        <w:rPr>
          <w:iCs/>
          <w:i/>
        </w:rPr>
        <w:t xml:space="preserve">BC Tech Association (2022). “Competitive Dynamics in the Vancouver Web Design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Canada Vancouver</dc:title>
  <dc:creator/>
  <dc:language>en</dc:language>
  <cp:keywords/>
  <dcterms:created xsi:type="dcterms:W3CDTF">2026-07-23T14:20:07Z</dcterms:created>
  <dcterms:modified xsi:type="dcterms:W3CDTF">2026-07-23T14:20:07Z</dcterms:modified>
</cp:coreProperties>
</file>

<file path=docProps/custom.xml><?xml version="1.0" encoding="utf-8"?>
<Properties xmlns="http://schemas.openxmlformats.org/officeDocument/2006/custom-properties" xmlns:vt="http://schemas.openxmlformats.org/officeDocument/2006/docPropsVTypes"/>
</file>