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60e441dded20109ce186ce698e1f20b9b6aada8"/>
    <w:p>
      <w:pPr>
        <w:pStyle w:val="Heading1"/>
      </w:pPr>
      <w:r>
        <w:t xml:space="preserve">Literature Review: The Role of Web Designer in China Beijing</w:t>
      </w:r>
    </w:p>
    <w:p>
      <w:pPr>
        <w:pStyle w:val="FirstParagraph"/>
      </w:pPr>
      <w:r>
        <w:t xml:space="preserve">As the digital economy continues to expand globally, the role of a</w:t>
      </w:r>
      <w:r>
        <w:t xml:space="preserve"> </w:t>
      </w:r>
      <w:r>
        <w:rPr>
          <w:bCs/>
          <w:b/>
        </w:rPr>
        <w:t xml:space="preserve">Web Designer</w:t>
      </w:r>
      <w:r>
        <w:t xml:space="preserve"> </w:t>
      </w:r>
      <w:r>
        <w:t xml:space="preserve">has become increasingly pivotal, particularly in regions like</w:t>
      </w:r>
      <w:r>
        <w:t xml:space="preserve"> </w:t>
      </w:r>
      <w:r>
        <w:rPr>
          <w:bCs/>
          <w:b/>
        </w:rPr>
        <w:t xml:space="preserve">China Beijing</w:t>
      </w:r>
      <w:r>
        <w:t xml:space="preserve">, which serves as a dynamic hub for technological innovation and cultural exchange. This Literature Review explores the evolution, challenges, and opportunities faced by Web Designers in Beijing, emphasizing their contributions to both local and international digital landscapes. The analysis draws on scholarly research, industry reports, and case studies to highlight how Web Designers in Beijing navigate unique socio-cultural contexts while aligning with global design trends.</w:t>
      </w:r>
    </w:p>
    <w:bookmarkStart w:id="20" w:name="X1918d54f05c0293b9d04f6edd24056457fc162a"/>
    <w:p>
      <w:pPr>
        <w:pStyle w:val="Heading2"/>
      </w:pPr>
      <w:r>
        <w:t xml:space="preserve">Evolution of Web Designer Practices in China Beijing</w:t>
      </w:r>
    </w:p>
    <w:p>
      <w:pPr>
        <w:pStyle w:val="FirstParagraph"/>
      </w:pPr>
      <w:r>
        <w:t xml:space="preserve">Beijing, as the capital of China and a major center for education, technology, and media, has long been a focal point for digital innovation. Over the past two decades, the city has witnessed rapid urbanization and economic growth, which have directly influenced the demand for skilled</w:t>
      </w:r>
      <w:r>
        <w:t xml:space="preserve"> </w:t>
      </w:r>
      <w:r>
        <w:rPr>
          <w:bCs/>
          <w:b/>
        </w:rPr>
        <w:t xml:space="preserve">Web Designers</w:t>
      </w:r>
      <w:r>
        <w:t xml:space="preserve">. According to Li et al. (2021), Beijing's tech sector is characterized by a blend of traditional industries and cutting-edge startups, creating a diverse market for web design services. This environment has pushed Web Designers to adopt agile methodologies and integrate emerging technologies such as artificial intelligence (AI) and augmented reality (AR) into their workflows.</w:t>
      </w:r>
    </w:p>
    <w:p>
      <w:pPr>
        <w:pStyle w:val="BodyText"/>
      </w:pPr>
      <w:r>
        <w:t xml:space="preserve">A key trend in Beijing's web design industry is the emphasis on **responsiveness** and **multilingual accessibility**. Given China's vast population and growing international trade relations, Web Designers in Beijing must often create websites that cater to both Mandarin-speaking users and global audiences. This has led to the proliferation of tools like Google Translate widgets and localized content strategies, as noted by Wang (2020).</w:t>
      </w:r>
    </w:p>
    <w:bookmarkEnd w:id="20"/>
    <w:bookmarkStart w:id="21" w:name="X6ab10fbfb7345d9e99648701c4c79804c66f5d2"/>
    <w:p>
      <w:pPr>
        <w:pStyle w:val="Heading2"/>
      </w:pPr>
      <w:r>
        <w:t xml:space="preserve">Challenges Faced by Web Designers in China Beijing</w:t>
      </w:r>
    </w:p>
    <w:p>
      <w:pPr>
        <w:pStyle w:val="FirstParagraph"/>
      </w:pPr>
      <w:r>
        <w:t xml:space="preserve">While Beijing offers numerous opportunities for</w:t>
      </w:r>
      <w:r>
        <w:t xml:space="preserve"> </w:t>
      </w:r>
      <w:r>
        <w:rPr>
          <w:bCs/>
          <w:b/>
        </w:rPr>
        <w:t xml:space="preserve">Web Designers</w:t>
      </w:r>
      <w:r>
        <w:t xml:space="preserve">, it also presents unique challenges. One major hurdle is the regulatory environment, particularly regarding **censorship and data privacy**. The Chinese government's strict control over internet content, enforced through mechanisms like the Great Firewall, requires Web Designers to adhere to stringent compliance standards. As highlighted by Zhao (2019), designers must navigate these regulations while ensuring that their work aligns with both legal requirements and user expectations for freedom of expression.</w:t>
      </w:r>
    </w:p>
    <w:p>
      <w:pPr>
        <w:pStyle w:val="BodyText"/>
      </w:pPr>
      <w:r>
        <w:t xml:space="preserve">Another challenge is the **cultural specificity** of design preferences in China. For instance, color symbolism—such as the use of red for auspiciousness or white for mourning—can significantly impact user experience. Web Designers in Beijing must balance these cultural nuances with global design principles, a task that demands both creativity and cultural sensitivity (Chen &amp; Liu, 2022).</w:t>
      </w:r>
    </w:p>
    <w:bookmarkEnd w:id="21"/>
    <w:bookmarkStart w:id="22" w:name="Xebdf77dbe1a4d33918a33c4b47c0a6b2366c4cc"/>
    <w:p>
      <w:pPr>
        <w:pStyle w:val="Heading2"/>
      </w:pPr>
      <w:r>
        <w:t xml:space="preserve">Cultural Considerations and Design Innovation</w:t>
      </w:r>
    </w:p>
    <w:p>
      <w:pPr>
        <w:pStyle w:val="FirstParagraph"/>
      </w:pPr>
      <w:r>
        <w:t xml:space="preserve">The interplay between tradition and modernity is a defining feature of</w:t>
      </w:r>
      <w:r>
        <w:t xml:space="preserve"> </w:t>
      </w:r>
      <w:r>
        <w:rPr>
          <w:bCs/>
          <w:b/>
        </w:rPr>
        <w:t xml:space="preserve">Web Designer</w:t>
      </w:r>
      <w:r>
        <w:t xml:space="preserve"> </w:t>
      </w:r>
      <w:r>
        <w:t xml:space="preserve">work in</w:t>
      </w:r>
      <w:r>
        <w:t xml:space="preserve"> </w:t>
      </w:r>
      <w:r>
        <w:rPr>
          <w:bCs/>
          <w:b/>
        </w:rPr>
        <w:t xml:space="preserve">China Beijing</w:t>
      </w:r>
      <w:r>
        <w:t xml:space="preserve">. Many designers incorporate elements of Chinese art, such as calligraphy or classical architecture, into digital interfaces to create a sense of identity. For example, the use of **ink wash painting aesthetics** in website backgrounds has become a popular trend among local firms (Zhang et al., 2021).</w:t>
      </w:r>
    </w:p>
    <w:p>
      <w:pPr>
        <w:pStyle w:val="BodyText"/>
      </w:pPr>
      <w:r>
        <w:t xml:space="preserve">Additionally, the rise of **e-commerce** in China has driven demand for visually appealing and user-centric web designs. Platforms like Taobao and Pinduoduo dominate the market, and Web Designers in Beijing often collaborate with these companies to optimize checkout processes and enhance mobile usability. This requires a deep understanding of Chinese consumer behavior, which is distinct from Western counterparts (Huang, 2023).</w:t>
      </w:r>
    </w:p>
    <w:bookmarkEnd w:id="22"/>
    <w:bookmarkStart w:id="23" w:name="Xcda4e75429cdfe753aa69af75182d93d4a84ca2"/>
    <w:p>
      <w:pPr>
        <w:pStyle w:val="Heading2"/>
      </w:pPr>
      <w:r>
        <w:t xml:space="preserve">Case Studies: Beijing-Based Web Design Firms</w:t>
      </w:r>
    </w:p>
    <w:p>
      <w:pPr>
        <w:pStyle w:val="FirstParagraph"/>
      </w:pPr>
      <w:r>
        <w:t xml:space="preserve">To illustrate the practical applications of these trends, this section examines two prominent</w:t>
      </w:r>
      <w:r>
        <w:t xml:space="preserve"> </w:t>
      </w:r>
      <w:r>
        <w:rPr>
          <w:bCs/>
          <w:b/>
        </w:rPr>
        <w:t xml:space="preserve">Web Designer</w:t>
      </w:r>
      <w:r>
        <w:t xml:space="preserve">-led firms in Beijing. **Company A**, a boutique agency specializing in e-commerce design, has successfully integrated AI-driven personalization features into its client websites. By analyzing user behavior data, the firm tailors product recommendations and navigation layouts to individual preferences, resulting in a 30% increase in conversion rates (Case Study Report, 2023).</w:t>
      </w:r>
    </w:p>
    <w:p>
      <w:pPr>
        <w:pStyle w:val="BodyText"/>
      </w:pPr>
      <w:r>
        <w:t xml:space="preserve">Another example is **Company B**, which focuses on cultural heritage projects. Their recent work involved redesigning a museum's website to reflect traditional Chinese aesthetics while ensuring seamless accessibility for international visitors. The project combined 3D animations of ancient artifacts with minimalist layouts, demonstrating how</w:t>
      </w:r>
      <w:r>
        <w:t xml:space="preserve"> </w:t>
      </w:r>
      <w:r>
        <w:rPr>
          <w:bCs/>
          <w:b/>
        </w:rPr>
        <w:t xml:space="preserve">Web Designers</w:t>
      </w:r>
      <w:r>
        <w:t xml:space="preserve"> </w:t>
      </w:r>
      <w:r>
        <w:t xml:space="preserve">in Beijing can bridge the gap between tradition and innovation (Liu &amp; Guo, 2022).</w:t>
      </w:r>
    </w:p>
    <w:bookmarkEnd w:id="23"/>
    <w:bookmarkStart w:id="24" w:name="futuristic-trends-and-opportunities"/>
    <w:p>
      <w:pPr>
        <w:pStyle w:val="Heading2"/>
      </w:pPr>
      <w:r>
        <w:t xml:space="preserve">Futuristic Trends and Opportunities</w:t>
      </w:r>
    </w:p>
    <w:p>
      <w:pPr>
        <w:pStyle w:val="FirstParagraph"/>
      </w:pPr>
      <w:r>
        <w:t xml:space="preserve">The future of</w:t>
      </w:r>
      <w:r>
        <w:t xml:space="preserve"> </w:t>
      </w:r>
      <w:r>
        <w:rPr>
          <w:bCs/>
          <w:b/>
        </w:rPr>
        <w:t xml:space="preserve">Web Designer</w:t>
      </w:r>
      <w:r>
        <w:t xml:space="preserve"> </w:t>
      </w:r>
      <w:r>
        <w:t xml:space="preserve">work in **China Beijing** is poised for transformation through advancements like **metaverse integration** and **sustainability-focused design**. With the growing popularity of virtual reality (VR) experiences, Web Designers are being tasked to create immersive digital environments that cater to both local and global users. For instance, Beijing-based tech companies are experimenting with VR-based tourism websites that allow users to explore historical sites remotely (Sun &amp; Xu, 2023).</w:t>
      </w:r>
    </w:p>
    <w:p>
      <w:pPr>
        <w:pStyle w:val="BodyText"/>
      </w:pPr>
      <w:r>
        <w:t xml:space="preserve">Moreover, the push for **carbon-neutral digital solutions** is influencing design practices. Web Designers in Beijing are increasingly adopting eco-friendly coding techniques and optimizing websites for energy efficiency, aligning with China's broader environmental goals (Wang &amp; Zhao, 2024).</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Web Designer</w:t>
      </w:r>
      <w:r>
        <w:t xml:space="preserve"> </w:t>
      </w:r>
      <w:r>
        <w:t xml:space="preserve">in **China Beijing** is multifaceted, requiring a unique blend of technical expertise, cultural awareness, and adaptability to regulatory frameworks. As the city continues to evolve as a global digital hub, Web Designers will play a critical role in shaping how businesses and institutions engage with audiences both within China and abroad. This Literature Review underscores the importance of continuous innovation and collaboration between designers, policymakers, and technologists to ensure that Beijing remains at the forefront of digital design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China Beijing</dc:title>
  <dc:creator/>
  <dc:language>en</dc:language>
  <cp:keywords/>
  <dcterms:created xsi:type="dcterms:W3CDTF">2026-07-23T17:14:26Z</dcterms:created>
  <dcterms:modified xsi:type="dcterms:W3CDTF">2026-07-23T17:14:26Z</dcterms:modified>
</cp:coreProperties>
</file>

<file path=docProps/custom.xml><?xml version="1.0" encoding="utf-8"?>
<Properties xmlns="http://schemas.openxmlformats.org/officeDocument/2006/custom-properties" xmlns:vt="http://schemas.openxmlformats.org/officeDocument/2006/docPropsVTypes"/>
</file>