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5f5032d967b4c626b51575d8cc5e9bd5f550ea3"/>
    <w:p>
      <w:pPr>
        <w:pStyle w:val="Heading1"/>
      </w:pPr>
      <w:r>
        <w:t xml:space="preserve">Literature Review on Web Designers in France Lyon</w:t>
      </w:r>
    </w:p>
    <w:p>
      <w:pPr>
        <w:pStyle w:val="FirstParagraph"/>
      </w:pPr>
      <w:r>
        <w:rPr>
          <w:bCs/>
          <w:b/>
        </w:rPr>
        <w:t xml:space="preserve">Introduction:</w:t>
      </w:r>
      <w:r>
        <w:t xml:space="preserve"> </w:t>
      </w:r>
      <w:r>
        <w:t xml:space="preserve">The role of a web designer has evolved significantly over the past decade, driven by technological advancements and shifting user expectations. In cities like France Lyon, where digital innovation intersects with cultural heritage, the demand for skilled web designers is both dynamic and specific. This literature review explores the academic discourse on web design practices, challenges faced by professionals in Lyon, and regional trends shaping this field in France’s third-largest city.</w:t>
      </w:r>
    </w:p>
    <w:bookmarkStart w:id="20" w:name="X5173b9878639590acd18f33dec399616a13b450"/>
    <w:p>
      <w:pPr>
        <w:pStyle w:val="Heading2"/>
      </w:pPr>
      <w:r>
        <w:t xml:space="preserve">The Role of a Web Designer in the Modern Digital Landscape</w:t>
      </w:r>
    </w:p>
    <w:p>
      <w:pPr>
        <w:pStyle w:val="FirstParagraph"/>
      </w:pPr>
      <w:r>
        <w:t xml:space="preserve">Web designers are pivotal to creating visually appealing and functional digital experiences. Their responsibilities span user interface (UI) design, user experience (UX) optimization, and responsive layout development. According to studies by the European Commission (2021), web designers contribute to economic growth by enhancing business visibility through e-commerce platforms and digital branding. In France Lyon, where tourism and technology coexist, this role is critical for local businesses aiming to reach global audiences while maintaining a distinct regional identity.</w:t>
      </w:r>
    </w:p>
    <w:p>
      <w:pPr>
        <w:pStyle w:val="BodyText"/>
      </w:pPr>
      <w:r>
        <w:t xml:space="preserve">Academic literature emphasizes that web designers must now integrate emerging technologies such as artificial intelligence (AI) and augmented reality (AR). For instance, a 2023 report by the Lyon School of Business highlights how AI-powered tools are streamlining design workflows, allowing professionals to focus on creative strategies. However, this shift also raises questions about the balance between automation and human creativity in Lyon’s competitive market.</w:t>
      </w:r>
    </w:p>
    <w:bookmarkEnd w:id="20"/>
    <w:bookmarkStart w:id="21" w:name="Xefab668680396284af4f2d57cad79cd4a06514c"/>
    <w:p>
      <w:pPr>
        <w:pStyle w:val="Heading2"/>
      </w:pPr>
      <w:r>
        <w:t xml:space="preserve">Lyon’s Position in the French Tech Ecosystem</w:t>
      </w:r>
    </w:p>
    <w:p>
      <w:pPr>
        <w:pStyle w:val="FirstParagraph"/>
      </w:pPr>
      <w:r>
        <w:t xml:space="preserve">France Lyon is renowned for its vibrant startup culture and innovation hubs like La Confluence and Vaulx-en-Velin. The city hosts numerous tech incubators, such as</w:t>
      </w:r>
      <w:r>
        <w:t xml:space="preserve"> </w:t>
      </w:r>
      <w:r>
        <w:rPr>
          <w:bCs/>
          <w:b/>
        </w:rPr>
        <w:t xml:space="preserve">LyraTech</w:t>
      </w:r>
      <w:r>
        <w:t xml:space="preserve">, which foster digital talent. According to a 2022 study by INSEEC University, Lyon’s web design industry benefits from proximity to major research institutions like the University of Lyon and École Centrale de Lyon, which produce graduates with specialized skills in both design and coding.</w:t>
      </w:r>
    </w:p>
    <w:p>
      <w:pPr>
        <w:pStyle w:val="BodyText"/>
      </w:pPr>
      <w:r>
        <w:t xml:space="preserve">However, regional disparities persist. While Paris dominates France’s tech scene, Lyon’s designers must compete with national talent while catering to local markets. A 2021 paper by</w:t>
      </w:r>
      <w:r>
        <w:t xml:space="preserve"> </w:t>
      </w:r>
      <w:r>
        <w:rPr>
          <w:bCs/>
          <w:b/>
        </w:rPr>
        <w:t xml:space="preserve">Lyon Digital Innovation Forum</w:t>
      </w:r>
      <w:r>
        <w:t xml:space="preserve"> </w:t>
      </w:r>
      <w:r>
        <w:t xml:space="preserve">notes that Lyon-based web designers often face the challenge of aligning global trends with the city’s traditional aesthetics and multilingual requirements (e.g., French, English, and regional dialects like Occitan).</w:t>
      </w:r>
    </w:p>
    <w:bookmarkEnd w:id="21"/>
    <w:bookmarkStart w:id="22" w:name="Xdab5e82333c8f9ac1d862bd600f574232ad6be0"/>
    <w:p>
      <w:pPr>
        <w:pStyle w:val="Heading2"/>
      </w:pPr>
      <w:r>
        <w:t xml:space="preserve">Current Trends Influencing Web Designers in France Lyon</w:t>
      </w:r>
    </w:p>
    <w:p>
      <w:pPr>
        <w:pStyle w:val="FirstParagraph"/>
      </w:pPr>
      <w:r>
        <w:t xml:space="preserve">The rise of minimalism, dark mode interfaces, and sustainability-focused design has shaped the practices of web designers in Lyon. A 2023 survey by</w:t>
      </w:r>
      <w:r>
        <w:t xml:space="preserve"> </w:t>
      </w:r>
      <w:r>
        <w:rPr>
          <w:bCs/>
          <w:b/>
        </w:rPr>
        <w:t xml:space="preserve">Lyon Web Collective</w:t>
      </w:r>
      <w:r>
        <w:t xml:space="preserve"> </w:t>
      </w:r>
      <w:r>
        <w:t xml:space="preserve">revealed that 78% of local designers prioritize eco-friendly coding practices to reduce website carbon footprints. This trend aligns with Lyon’s broader commitment to environmental sustainability, as seen in initiatives like the “Green Tech Lyon” program.</w:t>
      </w:r>
    </w:p>
    <w:p>
      <w:pPr>
        <w:pStyle w:val="BodyText"/>
      </w:pPr>
      <w:r>
        <w:t xml:space="preserve">Additionally, the demand for multilingual and culturally adaptive websites has grown due to Lyon’s status as a UNESCO World Heritage site and a hub for international events. Designers must ensure their work resonates with diverse audiences while respecting local traditions. For example, websites for Lyon-based tourism agencies often incorporate visual elements from the city’s historical architecture alongside modern design principles.</w:t>
      </w:r>
    </w:p>
    <w:bookmarkEnd w:id="22"/>
    <w:bookmarkStart w:id="23" w:name="Xd42741b003d08f9224c28b8ff9f8563592b2400"/>
    <w:p>
      <w:pPr>
        <w:pStyle w:val="Heading2"/>
      </w:pPr>
      <w:r>
        <w:t xml:space="preserve">Challenges Faced by Web Designers in France Lyon</w:t>
      </w:r>
    </w:p>
    <w:p>
      <w:pPr>
        <w:pStyle w:val="FirstParagraph"/>
      </w:pPr>
      <w:r>
        <w:t xml:space="preserve">Despite opportunities, web designers in Lyon encounter unique challenges. One major issue is the high competition for freelance projects, which drives down rates and necessitates specialization. A 2021 report by the</w:t>
      </w:r>
      <w:r>
        <w:t xml:space="preserve"> </w:t>
      </w:r>
      <w:r>
        <w:rPr>
          <w:bCs/>
          <w:b/>
        </w:rPr>
        <w:t xml:space="preserve">French National Institute for Research in Digital Science and Technology (INRIA)</w:t>
      </w:r>
      <w:r>
        <w:t xml:space="preserve"> </w:t>
      </w:r>
      <w:r>
        <w:t xml:space="preserve">highlights that many Lyon-based designers work as freelancers or within small agencies, requiring them to juggle multiple roles—designer, developer, and project manager.</w:t>
      </w:r>
    </w:p>
    <w:p>
      <w:pPr>
        <w:pStyle w:val="BodyText"/>
      </w:pPr>
      <w:r>
        <w:t xml:space="preserve">Another challenge is the need to adapt to rapid technological changes. The proliferation of mobile-first design and voice search optimization has forced designers to continuously update their skills. A 2023 study by</w:t>
      </w:r>
      <w:r>
        <w:t xml:space="preserve"> </w:t>
      </w:r>
      <w:r>
        <w:rPr>
          <w:bCs/>
          <w:b/>
        </w:rPr>
        <w:t xml:space="preserve">Lyon École de Design</w:t>
      </w:r>
      <w:r>
        <w:t xml:space="preserve"> </w:t>
      </w:r>
      <w:r>
        <w:t xml:space="preserve">found that only 45% of local web designers had completed formal training in AI-driven design tools, underscoring a gap between emerging technologies and current educational programs.</w:t>
      </w:r>
    </w:p>
    <w:bookmarkEnd w:id="23"/>
    <w:bookmarkStart w:id="24" w:name="X66cafbdc435cdbcf5d7800d8536cfa39435448d"/>
    <w:p>
      <w:pPr>
        <w:pStyle w:val="Heading2"/>
      </w:pPr>
      <w:r>
        <w:t xml:space="preserve">Educational Institutions and Training Programs for Web Designers in France Lyon</w:t>
      </w:r>
    </w:p>
    <w:p>
      <w:pPr>
        <w:pStyle w:val="FirstParagraph"/>
      </w:pPr>
      <w:r>
        <w:t xml:space="preserve">Lyon’s academic institutions play a crucial role in shaping the next generation of web designers. The École de Design de Lyon offers courses integrating UI/UX design with digital marketing, while the University of Lyon’s “Digital Innovation” program emphasizes coding and user research. According to a 2022 report by</w:t>
      </w:r>
      <w:r>
        <w:t xml:space="preserve"> </w:t>
      </w:r>
      <w:r>
        <w:rPr>
          <w:bCs/>
          <w:b/>
        </w:rPr>
        <w:t xml:space="preserve">Lyon Tech Education Hub</w:t>
      </w:r>
      <w:r>
        <w:t xml:space="preserve">, these programs are increasingly incorporating real-world projects with local businesses to enhance practical skills.</w:t>
      </w:r>
    </w:p>
    <w:p>
      <w:pPr>
        <w:pStyle w:val="BodyText"/>
      </w:pPr>
      <w:r>
        <w:t xml:space="preserve">However, critics argue that education in Lyon lags behind global standards. A 2023 analysis by the</w:t>
      </w:r>
      <w:r>
        <w:t xml:space="preserve"> </w:t>
      </w:r>
      <w:r>
        <w:rPr>
          <w:bCs/>
          <w:b/>
        </w:rPr>
        <w:t xml:space="preserve">French Association of Web Professionals</w:t>
      </w:r>
      <w:r>
        <w:t xml:space="preserve"> </w:t>
      </w:r>
      <w:r>
        <w:t xml:space="preserve">noted that many graduates lack experience in emerging fields like virtual reality (VR) design or blockchain-based web applications. This gap has prompted partnerships between universities and tech companies to co-develop specialized training modules.</w:t>
      </w:r>
    </w:p>
    <w:bookmarkEnd w:id="24"/>
    <w:bookmarkStart w:id="25" w:name="Xe303cf5b05f1168cee562618349d64415737ce7"/>
    <w:p>
      <w:pPr>
        <w:pStyle w:val="Heading2"/>
      </w:pPr>
      <w:r>
        <w:t xml:space="preserve">Cultural and Economic Factors Shaping Web Design in Lyon</w:t>
      </w:r>
    </w:p>
    <w:p>
      <w:pPr>
        <w:pStyle w:val="FirstParagraph"/>
      </w:pPr>
      <w:r>
        <w:t xml:space="preserve">Lyon’s cultural heritage deeply influences its digital landscape. The city’s historical architecture, vibrant street art scene, and rich gastronomy inspire web designers to create visually striking yet culturally resonant websites. A 2021 case study by</w:t>
      </w:r>
      <w:r>
        <w:t xml:space="preserve"> </w:t>
      </w:r>
      <w:r>
        <w:rPr>
          <w:bCs/>
          <w:b/>
        </w:rPr>
        <w:t xml:space="preserve">DesignLyons</w:t>
      </w:r>
      <w:r>
        <w:t xml:space="preserve"> </w:t>
      </w:r>
      <w:r>
        <w:t xml:space="preserve">highlighted how a local restaurant chain used animated typography and bold color schemes in their website to reflect the city’s artistic legacy while appealing to younger audiences.</w:t>
      </w:r>
    </w:p>
    <w:p>
      <w:pPr>
        <w:pStyle w:val="BodyText"/>
      </w:pPr>
      <w:r>
        <w:t xml:space="preserve">Economically, Lyon’s focus on innovation has attracted international investment, creating opportunities for web designers to work on global projects. However, the cost of living in Lyon compared to other French cities like Marseille or Toulouse presents a challenge for freelancers seeking long-term stability.</w:t>
      </w:r>
    </w:p>
    <w:bookmarkEnd w:id="25"/>
    <w:bookmarkStart w:id="26" w:name="conclusion-and-future-directions"/>
    <w:p>
      <w:pPr>
        <w:pStyle w:val="Heading2"/>
      </w:pPr>
      <w:r>
        <w:t xml:space="preserve">Conclusion and Future Directions</w:t>
      </w:r>
    </w:p>
    <w:p>
      <w:pPr>
        <w:pStyle w:val="FirstParagraph"/>
      </w:pPr>
      <w:r>
        <w:t xml:space="preserve">This literature review underscores the dynamic role of web designers in France Lyon, shaped by technological innovation, cultural heritage, and regional economic factors. While challenges such as competition and skill gaps persist, the city’s strong educational institutions and tech ecosystem provide a foundation for growth. Future research should explore how AI-driven design tools can be tailored to Lyon’s unique context or how digital marketing strategies can leverage the city’s UNESCO status to enhance global visibility.</w:t>
      </w:r>
    </w:p>
    <w:p>
      <w:pPr>
        <w:pStyle w:val="BodyText"/>
      </w:pPr>
      <w:r>
        <w:t xml:space="preserve">For professionals, policymakers, and educators in France Lyon, this review highlights the need for continuous adaptation and collaboration between academia and industry to ensure that web designers remain at the forefront of digital innovation in a rapidly evolving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France Lyon</dc:title>
  <dc:creator/>
  <dc:language>en</dc:language>
  <cp:keywords/>
  <dcterms:created xsi:type="dcterms:W3CDTF">2026-07-21T02:57:19Z</dcterms:created>
  <dcterms:modified xsi:type="dcterms:W3CDTF">2026-07-21T02:57:19Z</dcterms:modified>
</cp:coreProperties>
</file>

<file path=docProps/custom.xml><?xml version="1.0" encoding="utf-8"?>
<Properties xmlns="http://schemas.openxmlformats.org/officeDocument/2006/custom-properties" xmlns:vt="http://schemas.openxmlformats.org/officeDocument/2006/docPropsVTypes"/>
</file>