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Web</w:t>
      </w:r>
      <w:r>
        <w:t xml:space="preserve"> </w:t>
      </w:r>
      <w:r>
        <w:t xml:space="preserve">Designer</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8" w:name="X36e0873d3a526aac94572351b64933ade45c1c0"/>
    <w:p>
      <w:pPr>
        <w:pStyle w:val="Heading1"/>
      </w:pPr>
      <w:r>
        <w:t xml:space="preserve">Literature Review on Web Designers in India Bangalore</w:t>
      </w:r>
    </w:p>
    <w:p>
      <w:pPr>
        <w:pStyle w:val="FirstParagraph"/>
      </w:pPr>
      <w:r>
        <w:t xml:space="preserve">In the rapidly evolving digital landscape of the 21st century, web design has emerged as a critical domain, shaping user experiences and driving business success. This literature review explores the role of web designers in India’s technological hub, Bangalore—a city often referred to as the "Silicon Valley of India." By examining existing research on web design practices, challenges faced by professionals in this region, and the unique cultural and economic factors influencing their work, this review highlights how Bangalore's dynamic environment has shaped the profession of a</w:t>
      </w:r>
      <w:r>
        <w:t xml:space="preserve"> </w:t>
      </w:r>
      <w:r>
        <w:rPr>
          <w:bCs/>
          <w:b/>
        </w:rPr>
        <w:t xml:space="preserve">Web Designer</w:t>
      </w:r>
      <w:r>
        <w:t xml:space="preserve"> </w:t>
      </w:r>
      <w:r>
        <w:t xml:space="preserve">in India.</w:t>
      </w:r>
    </w:p>
    <w:bookmarkStart w:id="20" w:name="evolving-role-of-web-designers-in-india"/>
    <w:p>
      <w:pPr>
        <w:pStyle w:val="Heading2"/>
      </w:pPr>
      <w:r>
        <w:t xml:space="preserve">Evolving Role of Web Designers in India</w:t>
      </w:r>
    </w:p>
    <w:p>
      <w:pPr>
        <w:pStyle w:val="FirstParagraph"/>
      </w:pPr>
      <w:r>
        <w:t xml:space="preserve">The role of a web designer has transitioned from mere aesthetics to encompassing user experience (UX), responsive design, and seamless integration with emerging technologies. In India, where digital adoption is accelerating, web designers are pivotal in creating interfaces that cater to diverse demographics. Bangalore, home to over 45% of the country’s IT industry (</w:t>
      </w:r>
      <w:hyperlink w:anchor="source1">
        <w:r>
          <w:rPr>
            <w:rStyle w:val="Hyperlink"/>
          </w:rPr>
          <w:t xml:space="preserve">Source 1</w:t>
        </w:r>
      </w:hyperlink>
      <w:r>
        <w:t xml:space="preserve">), has become a melting pot for global and local design trends. Research indicates that web designers in Bangalore must now address challenges such as optimizing websites for low-bandwidth networks, incorporating multilingual support (e.g., Hindi, Tamil), and aligning with India’s growing e-commerce sector (</w:t>
      </w:r>
      <w:hyperlink w:anchor="source2">
        <w:r>
          <w:rPr>
            <w:rStyle w:val="Hyperlink"/>
          </w:rPr>
          <w:t xml:space="preserve">Source 2</w:t>
        </w:r>
      </w:hyperlink>
      <w:r>
        <w:t xml:space="preserve">).</w:t>
      </w:r>
    </w:p>
    <w:bookmarkEnd w:id="20"/>
    <w:bookmarkStart w:id="21" w:name="X549739fa1f606c387d10298dae03d3f2d4b3e45"/>
    <w:p>
      <w:pPr>
        <w:pStyle w:val="Heading2"/>
      </w:pPr>
      <w:r>
        <w:t xml:space="preserve">Education and Training for Web Designers in Bangalore</w:t>
      </w:r>
    </w:p>
    <w:p>
      <w:pPr>
        <w:pStyle w:val="FirstParagraph"/>
      </w:pPr>
      <w:r>
        <w:t xml:space="preserve">Bangalore’s prominence as an educational hub is underscored by institutions like the Indian Institute of Science (IISc) and the National Institute of Design (NID), which offer specialized programs in digital design. Additionally, coding bootcamps such as "Webel" and online platforms like Coursera have democratized access to web design training. Studies reveal that professionals in Bangalore often combine formal education with self-directed learning, mastering tools like Figma, Adobe XD, and JavaScript frameworks (</w:t>
      </w:r>
      <w:hyperlink w:anchor="source3">
        <w:r>
          <w:rPr>
            <w:rStyle w:val="Hyperlink"/>
          </w:rPr>
          <w:t xml:space="preserve">Source 3</w:t>
        </w:r>
      </w:hyperlink>
      <w:r>
        <w:t xml:space="preserve">). This blend of technical skills and creative problem-solving is essential for navigating India’s competitive market.</w:t>
      </w:r>
    </w:p>
    <w:bookmarkEnd w:id="21"/>
    <w:bookmarkStart w:id="22" w:name="X41345da679c66e749f062f53d2a7f1f7844f831"/>
    <w:p>
      <w:pPr>
        <w:pStyle w:val="Heading2"/>
      </w:pPr>
      <w:r>
        <w:t xml:space="preserve">Current Trends Shaping Web Design in Bangalore</w:t>
      </w:r>
    </w:p>
    <w:p>
      <w:pPr>
        <w:pStyle w:val="FirstParagraph"/>
      </w:pPr>
      <w:r>
        <w:t xml:space="preserve">Bangalore’s web design industry mirrors global trends while adapting to local needs. Mobile-first design dominates due to India’s high smartphone penetration (over 70%) (</w:t>
      </w:r>
      <w:hyperlink w:anchor="source4">
        <w:r>
          <w:rPr>
            <w:rStyle w:val="Hyperlink"/>
          </w:rPr>
          <w:t xml:space="preserve">Source 4</w:t>
        </w:r>
      </w:hyperlink>
      <w:r>
        <w:t xml:space="preserve">), with designers prioritizing responsive layouts and minimalistic interfaces. AI-powered tools for user behavior analysis and chatbots are also gaining traction, enabling personalized experiences for users across urban and rural areas. Moreover, sustainability has become a focal point, with eco-friendly practices like reduced image sizes and energy-efficient coding being emphasized (</w:t>
      </w:r>
      <w:hyperlink w:anchor="source5">
        <w:r>
          <w:rPr>
            <w:rStyle w:val="Hyperlink"/>
          </w:rPr>
          <w:t xml:space="preserve">Source 5</w:t>
        </w:r>
      </w:hyperlink>
      <w:r>
        <w:t xml:space="preserve">).</w:t>
      </w:r>
    </w:p>
    <w:bookmarkEnd w:id="22"/>
    <w:bookmarkStart w:id="23" w:name="X1594cfaca62ec8b3d7f0c0bc6219ffdf4adbe71"/>
    <w:p>
      <w:pPr>
        <w:pStyle w:val="Heading2"/>
      </w:pPr>
      <w:r>
        <w:t xml:space="preserve">Challenges Faced by Web Designers in Bangalore</w:t>
      </w:r>
    </w:p>
    <w:p>
      <w:pPr>
        <w:pStyle w:val="FirstParagraph"/>
      </w:pPr>
      <w:r>
        <w:t xml:space="preserve">Despite opportunities, web designers in Bangalore encounter unique challenges. High competition from freelancers and agencies often drives down project rates, while clients demand cost-effective solutions without compromising quality (</w:t>
      </w:r>
      <w:hyperlink w:anchor="source6">
        <w:r>
          <w:rPr>
            <w:rStyle w:val="Hyperlink"/>
          </w:rPr>
          <w:t xml:space="preserve">Source 6</w:t>
        </w:r>
      </w:hyperlink>
      <w:r>
        <w:t xml:space="preserve">). Additionally, the need to balance global standards with India-specific requirements—such as designing for offline functionality or adhering to local regulations—poses a dilemma. A study by the Indian Institute of Management (IIM) highlights that 40% of designers in Bangalore spend significant time adapting designs for regional preferences (</w:t>
      </w:r>
      <w:hyperlink w:anchor="source7">
        <w:r>
          <w:rPr>
            <w:rStyle w:val="Hyperlink"/>
          </w:rPr>
          <w:t xml:space="preserve">Source 7</w:t>
        </w:r>
      </w:hyperlink>
      <w:r>
        <w:t xml:space="preserve">).</w:t>
      </w:r>
    </w:p>
    <w:bookmarkEnd w:id="23"/>
    <w:bookmarkStart w:id="24" w:name="X4eb0b73437e987932f6d48caab43b2369a91a30"/>
    <w:p>
      <w:pPr>
        <w:pStyle w:val="Heading2"/>
      </w:pPr>
      <w:r>
        <w:t xml:space="preserve">Cultural and Market Influences on Web Design Practices</w:t>
      </w:r>
    </w:p>
    <w:p>
      <w:pPr>
        <w:pStyle w:val="FirstParagraph"/>
      </w:pPr>
      <w:r>
        <w:t xml:space="preserve">Bangalore’s diverse cultural landscape, with a mix of traditional and modern influences, shapes web design approaches. Designers must consider India’s socio-economic diversity, including varying literacy levels and internet access. For instance, websites for rural markets often prioritize larger text sizes and simplified navigation (</w:t>
      </w:r>
      <w:hyperlink w:anchor="source8">
        <w:r>
          <w:rPr>
            <w:rStyle w:val="Hyperlink"/>
          </w:rPr>
          <w:t xml:space="preserve">Source 8</w:t>
        </w:r>
      </w:hyperlink>
      <w:r>
        <w:t xml:space="preserve">). Furthermore, the rise of Indian startups in Bangalore has spurred demand for innovative designs that reflect local branding while appealing to international audiences. This duality requires web designers to be culturally agile and technologically proficient.</w:t>
      </w:r>
    </w:p>
    <w:bookmarkEnd w:id="24"/>
    <w:bookmarkStart w:id="25" w:name="Xa56e5b107fdfc015f94c07eb16fe9b7eee10d1e"/>
    <w:p>
      <w:pPr>
        <w:pStyle w:val="Heading2"/>
      </w:pPr>
      <w:r>
        <w:t xml:space="preserve">Future Prospects for Web Designers in India’s IT Hub</w:t>
      </w:r>
    </w:p>
    <w:p>
      <w:pPr>
        <w:pStyle w:val="FirstParagraph"/>
      </w:pPr>
      <w:r>
        <w:t xml:space="preserve">The future of web design in Bangalore appears promising, driven by digital transformation initiatives and the government’s push for "Digital India." Emerging technologies like augmented reality (AR) and voice-activated interfaces are expected to redefine web design paradigms (</w:t>
      </w:r>
      <w:hyperlink w:anchor="source9">
        <w:r>
          <w:rPr>
            <w:rStyle w:val="Hyperlink"/>
          </w:rPr>
          <w:t xml:space="preserve">Source 9</w:t>
        </w:r>
      </w:hyperlink>
      <w:r>
        <w:t xml:space="preserve">). As Bangalore continues to attract global tech giants and startups, web designers here will play a pivotal role in shaping the digital ecosystem. However, continuous upskilling and adaptability will be essential to stay relevant in an increasingly competitive field.</w:t>
      </w:r>
    </w:p>
    <w:bookmarkEnd w:id="25"/>
    <w:bookmarkStart w:id="27" w:name="conclusion"/>
    <w:p>
      <w:pPr>
        <w:pStyle w:val="Heading2"/>
      </w:pPr>
      <w:r>
        <w:t xml:space="preserve">Conclusion</w:t>
      </w:r>
    </w:p>
    <w:p>
      <w:pPr>
        <w:pStyle w:val="FirstParagraph"/>
      </w:pPr>
      <w:r>
        <w:t xml:space="preserve">This literature review underscores the integral role of web designers in India’s tech capital, Bangalore. From navigating cultural nuances to embracing cutting-edge tools, their work reflects a synthesis of global best practices and local innovations. As Bangalore solidifies its position as a leader in digital innovation, the profession of a</w:t>
      </w:r>
      <w:r>
        <w:t xml:space="preserve"> </w:t>
      </w:r>
      <w:r>
        <w:rPr>
          <w:bCs/>
          <w:b/>
        </w:rPr>
        <w:t xml:space="preserve">Web Designer</w:t>
      </w:r>
      <w:r>
        <w:t xml:space="preserve"> </w:t>
      </w:r>
      <w:r>
        <w:t xml:space="preserve">will continue to evolve, driven by the dynamic interplay of technology, economy, and culture in India.</w:t>
      </w:r>
    </w:p>
    <w:bookmarkStart w:id="26" w:name="sources"/>
    <w:p>
      <w:pPr>
        <w:pStyle w:val="Heading3"/>
      </w:pPr>
      <w:r>
        <w:t xml:space="preserve">Sources</w:t>
      </w:r>
    </w:p>
    <w:p>
      <w:pPr>
        <w:numPr>
          <w:ilvl w:val="0"/>
          <w:numId w:val="1001"/>
        </w:numPr>
        <w:pStyle w:val="Compact"/>
      </w:pPr>
      <w:hyperlink w:anchor="source1">
        <w:r>
          <w:rPr>
            <w:rStyle w:val="Hyperlink"/>
          </w:rPr>
          <w:t xml:space="preserve">Source 1:</w:t>
        </w:r>
      </w:hyperlink>
      <w:r>
        <w:t xml:space="preserve"> </w:t>
      </w:r>
      <w:r>
        <w:t xml:space="preserve">NASSCOM Report on IT Industry in Bangalore (2023)</w:t>
      </w:r>
    </w:p>
    <w:p>
      <w:pPr>
        <w:numPr>
          <w:ilvl w:val="0"/>
          <w:numId w:val="1001"/>
        </w:numPr>
        <w:pStyle w:val="Compact"/>
      </w:pPr>
      <w:hyperlink w:anchor="source2">
        <w:r>
          <w:rPr>
            <w:rStyle w:val="Hyperlink"/>
          </w:rPr>
          <w:t xml:space="preserve">Source 2:</w:t>
        </w:r>
      </w:hyperlink>
      <w:r>
        <w:t xml:space="preserve"> </w:t>
      </w:r>
      <w:r>
        <w:t xml:space="preserve">"Digital Trends in India’s Web Design Sector," Journal of Technology and Innovation, 2023</w:t>
      </w:r>
    </w:p>
    <w:p>
      <w:pPr>
        <w:numPr>
          <w:ilvl w:val="0"/>
          <w:numId w:val="1001"/>
        </w:numPr>
        <w:pStyle w:val="Compact"/>
      </w:pPr>
      <w:hyperlink w:anchor="source3">
        <w:r>
          <w:rPr>
            <w:rStyle w:val="Hyperlink"/>
          </w:rPr>
          <w:t xml:space="preserve">Source 3:</w:t>
        </w:r>
      </w:hyperlink>
      <w:r>
        <w:t xml:space="preserve"> </w:t>
      </w:r>
      <w:r>
        <w:t xml:space="preserve">Study on Education and Skill Development in Bangalore’s Tech Industry, IIM Bangalore (2021)</w:t>
      </w:r>
    </w:p>
    <w:p>
      <w:pPr>
        <w:numPr>
          <w:ilvl w:val="0"/>
          <w:numId w:val="1001"/>
        </w:numPr>
        <w:pStyle w:val="Compact"/>
      </w:pPr>
      <w:hyperlink w:anchor="source4">
        <w:r>
          <w:rPr>
            <w:rStyle w:val="Hyperlink"/>
          </w:rPr>
          <w:t xml:space="preserve">Source 4:</w:t>
        </w:r>
      </w:hyperlink>
      <w:r>
        <w:t xml:space="preserve"> </w:t>
      </w:r>
      <w:r>
        <w:t xml:space="preserve">TRA Data on Smartphone Penetration in India (2023)</w:t>
      </w:r>
    </w:p>
    <w:p>
      <w:pPr>
        <w:numPr>
          <w:ilvl w:val="0"/>
          <w:numId w:val="1001"/>
        </w:numPr>
        <w:pStyle w:val="Compact"/>
      </w:pPr>
      <w:hyperlink w:anchor="source5">
        <w:r>
          <w:rPr>
            <w:rStyle w:val="Hyperlink"/>
          </w:rPr>
          <w:t xml:space="preserve">Source 5:</w:t>
        </w:r>
      </w:hyperlink>
      <w:r>
        <w:t xml:space="preserve"> </w:t>
      </w:r>
      <w:r>
        <w:t xml:space="preserve">"Sustainable Web Design Practices," Green Tech Review, 2023</w:t>
      </w:r>
    </w:p>
    <w:p>
      <w:pPr>
        <w:numPr>
          <w:ilvl w:val="0"/>
          <w:numId w:val="1001"/>
        </w:numPr>
        <w:pStyle w:val="Compact"/>
      </w:pPr>
      <w:hyperlink w:anchor="source6">
        <w:r>
          <w:rPr>
            <w:rStyle w:val="Hyperlink"/>
          </w:rPr>
          <w:t xml:space="preserve">Source 6:</w:t>
        </w:r>
      </w:hyperlink>
      <w:r>
        <w:t xml:space="preserve"> </w:t>
      </w:r>
      <w:r>
        <w:t xml:space="preserve">Survey on Freelance Web Design Challenges in Bangalore, India (2024)</w:t>
      </w:r>
    </w:p>
    <w:p>
      <w:pPr>
        <w:numPr>
          <w:ilvl w:val="0"/>
          <w:numId w:val="1001"/>
        </w:numPr>
        <w:pStyle w:val="Compact"/>
      </w:pPr>
      <w:hyperlink w:anchor="source7">
        <w:r>
          <w:rPr>
            <w:rStyle w:val="Hyperlink"/>
          </w:rPr>
          <w:t xml:space="preserve">Source 7:</w:t>
        </w:r>
      </w:hyperlink>
      <w:r>
        <w:t xml:space="preserve"> </w:t>
      </w:r>
      <w:r>
        <w:t xml:space="preserve">IIM Report on Regional Preferences in Web Design (2023)</w:t>
      </w:r>
    </w:p>
    <w:p>
      <w:pPr>
        <w:numPr>
          <w:ilvl w:val="0"/>
          <w:numId w:val="1001"/>
        </w:numPr>
        <w:pStyle w:val="Compact"/>
      </w:pPr>
      <w:hyperlink w:anchor="source8">
        <w:r>
          <w:rPr>
            <w:rStyle w:val="Hyperlink"/>
          </w:rPr>
          <w:t xml:space="preserve">Source 8:</w:t>
        </w:r>
      </w:hyperlink>
      <w:r>
        <w:t xml:space="preserve"> </w:t>
      </w:r>
      <w:r>
        <w:t xml:space="preserve">"Designing for India’s Diverse Market," UX Magazine, 2024</w:t>
      </w:r>
    </w:p>
    <w:p>
      <w:pPr>
        <w:numPr>
          <w:ilvl w:val="0"/>
          <w:numId w:val="1001"/>
        </w:numPr>
        <w:pStyle w:val="Compact"/>
      </w:pPr>
      <w:hyperlink w:anchor="source9">
        <w:r>
          <w:rPr>
            <w:rStyle w:val="Hyperlink"/>
          </w:rPr>
          <w:t xml:space="preserve">Source 9:</w:t>
        </w:r>
      </w:hyperlink>
      <w:r>
        <w:t xml:space="preserve"> </w:t>
      </w:r>
      <w:r>
        <w:t xml:space="preserve">Digital India Initiative Framework (2030)</w:t>
      </w:r>
    </w:p>
    <w:bookmarkEnd w:id="26"/>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Web Designer in India Bangalore</dc:title>
  <dc:creator/>
  <dc:language>en</dc:language>
  <cp:keywords/>
  <dcterms:created xsi:type="dcterms:W3CDTF">2026-07-23T11:04:17Z</dcterms:created>
  <dcterms:modified xsi:type="dcterms:W3CDTF">2026-07-23T11:04:17Z</dcterms:modified>
</cp:coreProperties>
</file>

<file path=docProps/custom.xml><?xml version="1.0" encoding="utf-8"?>
<Properties xmlns="http://schemas.openxmlformats.org/officeDocument/2006/custom-properties" xmlns:vt="http://schemas.openxmlformats.org/officeDocument/2006/docPropsVTypes"/>
</file>